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336043482"/>
        <w:docPartObj>
          <w:docPartGallery w:val="Cover Pages"/>
          <w:docPartUnique/>
        </w:docPartObj>
      </w:sdtPr>
      <w:sdtContent>
        <w:p w14:paraId="548CBE6D" w14:textId="709154D5" w:rsidR="00532387" w:rsidRPr="00521BC9" w:rsidRDefault="00D33C02">
          <w:pPr>
            <w:rPr>
              <w:rFonts w:asciiTheme="majorHAnsi" w:eastAsiaTheme="majorEastAsia" w:hAnsiTheme="majorHAnsi" w:cstheme="majorBidi"/>
              <w:color w:val="2F5496" w:themeColor="accent1" w:themeShade="BF"/>
              <w:sz w:val="40"/>
              <w:szCs w:val="40"/>
            </w:rPr>
          </w:pPr>
          <w:r w:rsidRPr="00D33C02">
            <w:rPr>
              <w:rFonts w:asciiTheme="majorHAnsi" w:eastAsiaTheme="majorEastAsia" w:hAnsiTheme="majorHAnsi" w:cstheme="majorBidi"/>
              <w:noProof/>
              <w:color w:val="2F5496" w:themeColor="accent1" w:themeShade="BF"/>
              <w:sz w:val="40"/>
              <w:szCs w:val="40"/>
            </w:rPr>
            <mc:AlternateContent>
              <mc:Choice Requires="wps">
                <w:drawing>
                  <wp:anchor distT="0" distB="0" distL="114300" distR="114300" simplePos="0" relativeHeight="251659264" behindDoc="0" locked="0" layoutInCell="1" allowOverlap="1" wp14:anchorId="4E008545" wp14:editId="05059790">
                    <wp:simplePos x="0" y="0"/>
                    <wp:positionH relativeFrom="page">
                      <wp:align>center</wp:align>
                    </wp:positionH>
                    <wp:positionV relativeFrom="page">
                      <wp:align>center</wp:align>
                    </wp:positionV>
                    <wp:extent cx="1712890" cy="3840480"/>
                    <wp:effectExtent l="0" t="0" r="1270" b="0"/>
                    <wp:wrapNone/>
                    <wp:docPr id="138" name="Text Box 139"/>
                    <wp:cNvGraphicFramePr/>
                    <a:graphic xmlns:a="http://schemas.openxmlformats.org/drawingml/2006/main">
                      <a:graphicData uri="http://schemas.microsoft.com/office/word/2010/wordprocessingShape">
                        <wps:wsp>
                          <wps:cNvSpPr txBox="1"/>
                          <wps:spPr>
                            <a:xfrm>
                              <a:off x="0" y="0"/>
                              <a:ext cx="1712890" cy="384048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575"/>
                                </w:tblGrid>
                                <w:tr w:rsidR="00D33C02" w14:paraId="7FE90F93" w14:textId="77777777">
                                  <w:trPr>
                                    <w:jc w:val="center"/>
                                  </w:trPr>
                                  <w:tc>
                                    <w:tcPr>
                                      <w:tcW w:w="2568" w:type="pct"/>
                                      <w:vAlign w:val="center"/>
                                    </w:tcPr>
                                    <w:p w14:paraId="0F6B2A3E" w14:textId="77777777" w:rsidR="00D33C02" w:rsidRDefault="00D33C02">
                                      <w:pPr>
                                        <w:jc w:val="right"/>
                                      </w:pPr>
                                      <w:r>
                                        <w:rPr>
                                          <w:noProof/>
                                        </w:rPr>
                                        <w:drawing>
                                          <wp:inline distT="0" distB="0" distL="0" distR="0" wp14:anchorId="05B72FC9" wp14:editId="1F44B7C2">
                                            <wp:extent cx="3065006" cy="3439753"/>
                                            <wp:effectExtent l="0" t="0" r="2540" b="889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9">
                                                      <a:extLst>
                                                        <a:ext uri="{28A0092B-C50C-407E-A947-70E740481C1C}">
                                                          <a14:useLocalDpi xmlns:a14="http://schemas.microsoft.com/office/drawing/2010/main" val="0"/>
                                                        </a:ext>
                                                      </a:extLst>
                                                    </a:blip>
                                                    <a:stretch>
                                                      <a:fillRect/>
                                                    </a:stretch>
                                                  </pic:blipFill>
                                                  <pic:spPr>
                                                    <a:xfrm>
                                                      <a:off x="0" y="0"/>
                                                      <a:ext cx="3065006" cy="3439753"/>
                                                    </a:xfrm>
                                                    <a:prstGeom prst="rect">
                                                      <a:avLst/>
                                                    </a:prstGeom>
                                                  </pic:spPr>
                                                </pic:pic>
                                              </a:graphicData>
                                            </a:graphic>
                                          </wp:inline>
                                        </w:drawing>
                                      </w:r>
                                    </w:p>
                                    <w:bookmarkStart w:id="0" w:name="_Toc210680549" w:displacedByCustomXml="next"/>
                                    <w:sdt>
                                      <w:sdtPr>
                                        <w:rPr>
                                          <w:rStyle w:val="Heading1Char"/>
                                          <w:b/>
                                          <w:bCs/>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D403DFB" w14:textId="40109920" w:rsidR="00D33C02" w:rsidRPr="00532387" w:rsidRDefault="00521BC9">
                                          <w:pPr>
                                            <w:pStyle w:val="NoSpacing"/>
                                            <w:spacing w:line="312" w:lineRule="auto"/>
                                            <w:jc w:val="right"/>
                                            <w:rPr>
                                              <w:rStyle w:val="Heading1Char"/>
                                              <w:b/>
                                              <w:bCs/>
                                              <w:sz w:val="56"/>
                                              <w:szCs w:val="56"/>
                                            </w:rPr>
                                          </w:pPr>
                                          <w:r>
                                            <w:rPr>
                                              <w:rStyle w:val="Heading1Char"/>
                                              <w:b/>
                                              <w:bCs/>
                                              <w:sz w:val="56"/>
                                              <w:szCs w:val="56"/>
                                            </w:rPr>
                                            <w:t>Aftercare Following Tongue-Tie Division</w:t>
                                          </w:r>
                                        </w:p>
                                      </w:sdtContent>
                                    </w:sdt>
                                    <w:bookmarkEnd w:id="0" w:displacedByCustomXml="prev"/>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496752A" w14:textId="4E8F9F74" w:rsidR="00D33C02" w:rsidRDefault="00D33C02">
                                          <w:pPr>
                                            <w:jc w:val="right"/>
                                            <w:rPr>
                                              <w:sz w:val="24"/>
                                              <w:szCs w:val="24"/>
                                            </w:rPr>
                                          </w:pPr>
                                          <w:r>
                                            <w:rPr>
                                              <w:color w:val="000000" w:themeColor="text1"/>
                                              <w:sz w:val="24"/>
                                              <w:szCs w:val="24"/>
                                            </w:rPr>
                                            <w:t xml:space="preserve">     </w:t>
                                          </w:r>
                                        </w:p>
                                      </w:sdtContent>
                                    </w:sdt>
                                  </w:tc>
                                  <w:tc>
                                    <w:tcPr>
                                      <w:tcW w:w="2432" w:type="pct"/>
                                      <w:vAlign w:val="center"/>
                                    </w:tcPr>
                                    <w:p w14:paraId="5B19A1D3" w14:textId="77777777" w:rsidR="00D33C02" w:rsidRPr="00D33C02" w:rsidRDefault="00D33C02">
                                      <w:pPr>
                                        <w:pStyle w:val="NoSpacing"/>
                                        <w:rPr>
                                          <w:caps/>
                                          <w:color w:val="002060"/>
                                          <w:sz w:val="26"/>
                                          <w:szCs w:val="26"/>
                                        </w:rPr>
                                      </w:pPr>
                                      <w:r w:rsidRPr="00D33C02">
                                        <w:rPr>
                                          <w:caps/>
                                          <w:color w:val="002060"/>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01620621" w14:textId="677A5BB8" w:rsidR="00D33C02" w:rsidRDefault="00D33C02">
                                          <w:pPr>
                                            <w:rPr>
                                              <w:color w:val="000000" w:themeColor="text1"/>
                                            </w:rPr>
                                          </w:pPr>
                                          <w:r>
                                            <w:rPr>
                                              <w:color w:val="000000" w:themeColor="text1"/>
                                            </w:rPr>
                                            <w:t>Making the decision to have your babies tongue tie released can be daunting.  This information resource will hopefully answer any questions you might have.</w:t>
                                          </w:r>
                                        </w:p>
                                      </w:sdtContent>
                                    </w:sdt>
                                    <w:sdt>
                                      <w:sdtPr>
                                        <w:rPr>
                                          <w:color w:val="FFC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891D7BD" w14:textId="02947E13" w:rsidR="00D33C02" w:rsidRPr="00D33C02" w:rsidRDefault="00D33C02">
                                          <w:pPr>
                                            <w:pStyle w:val="NoSpacing"/>
                                            <w:rPr>
                                              <w:color w:val="FFC000"/>
                                              <w:sz w:val="26"/>
                                              <w:szCs w:val="26"/>
                                            </w:rPr>
                                          </w:pPr>
                                          <w:r w:rsidRPr="00D33C02">
                                            <w:rPr>
                                              <w:color w:val="FFC000"/>
                                              <w:sz w:val="26"/>
                                              <w:szCs w:val="26"/>
                                            </w:rPr>
                                            <w:t>leonie@mothers-journey.co.uk</w:t>
                                          </w:r>
                                        </w:p>
                                      </w:sdtContent>
                                    </w:sdt>
                                    <w:p w14:paraId="7E0E2687" w14:textId="205AC26F" w:rsidR="00D33C02"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D33C02">
                                            <w:rPr>
                                              <w:color w:val="44546A" w:themeColor="text2"/>
                                            </w:rPr>
                                            <w:t xml:space="preserve">     </w:t>
                                          </w:r>
                                        </w:sdtContent>
                                      </w:sdt>
                                    </w:p>
                                  </w:tc>
                                </w:tr>
                              </w:tbl>
                              <w:p w14:paraId="2B076CAB" w14:textId="77777777" w:rsidR="00D33C02" w:rsidRDefault="00D33C02"/>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94100</wp14:pctWidth>
                    </wp14:sizeRelH>
                    <wp14:sizeRelV relativeFrom="page">
                      <wp14:pctHeight>77300</wp14:pctHeight>
                    </wp14:sizeRelV>
                  </wp:anchor>
                </w:drawing>
              </mc:Choice>
              <mc:Fallback>
                <w:pict>
                  <v:shapetype w14:anchorId="4E008545" id="_x0000_t202" coordsize="21600,21600" o:spt="202" path="m,l,21600r21600,l21600,xe">
                    <v:stroke joinstyle="miter"/>
                    <v:path gradientshapeok="t" o:connecttype="rect"/>
                  </v:shapetype>
                  <v:shape id="Text Box 139" o:spid="_x0000_s1026" type="#_x0000_t202" style="position:absolute;margin-left:0;margin-top:0;width:134.85pt;height:302.4pt;z-index:251659264;visibility:visible;mso-wrap-style:square;mso-width-percent:941;mso-height-percent:773;mso-wrap-distance-left:9pt;mso-wrap-distance-top:0;mso-wrap-distance-right:9pt;mso-wrap-distance-bottom:0;mso-position-horizontal:center;mso-position-horizontal-relative:page;mso-position-vertical:center;mso-position-vertical-relative:page;mso-width-percent:941;mso-height-percent:773;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" fillcolor="white [3201]" stroked="f" strokeweight=".5pt">
                    <v:textbox inset="0,0,0,0">
                      <w:txbxContent>
                        <w:tbl>
                          <w:tblPr>
                            <w:tblW w:w="5000" w:type="pct"/>
                            <w:jc w:val="center"/>
                            <w:tblBorders>
                              <w:insideV w:val="single" w:sz="12" w:space="0" w:color="ED7D31" w:themeColor="accent2"/>
                            </w:tblBorders>
                            <w:tblCellMar>
                              <w:top w:w="1296" w:type="dxa"/>
                              <w:left w:w="360" w:type="dxa"/>
                              <w:bottom w:w="1296" w:type="dxa"/>
                              <w:right w:w="360" w:type="dxa"/>
                            </w:tblCellMar>
                            <w:tblLook w:val="04A0" w:firstRow="1" w:lastRow="0" w:firstColumn="1" w:lastColumn="0" w:noHBand="0" w:noVBand="1"/>
                          </w:tblPr>
                          <w:tblGrid>
                            <w:gridCol w:w="5550"/>
                            <w:gridCol w:w="2575"/>
                          </w:tblGrid>
                          <w:tr w:rsidR="00D33C02" w14:paraId="7FE90F93" w14:textId="77777777">
                            <w:trPr>
                              <w:jc w:val="center"/>
                            </w:trPr>
                            <w:tc>
                              <w:tcPr>
                                <w:tcW w:w="2568" w:type="pct"/>
                                <w:vAlign w:val="center"/>
                              </w:tcPr>
                              <w:p w14:paraId="0F6B2A3E" w14:textId="77777777" w:rsidR="00D33C02" w:rsidRDefault="00D33C02">
                                <w:pPr>
                                  <w:jc w:val="right"/>
                                </w:pPr>
                                <w:r>
                                  <w:rPr>
                                    <w:noProof/>
                                  </w:rPr>
                                  <w:drawing>
                                    <wp:inline distT="0" distB="0" distL="0" distR="0" wp14:anchorId="05B72FC9" wp14:editId="1F44B7C2">
                                      <wp:extent cx="3065006" cy="3439753"/>
                                      <wp:effectExtent l="0" t="0" r="2540" b="8890"/>
                                      <wp:docPr id="139"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 name="Picture 137"/>
                                              <pic:cNvPicPr/>
                                            </pic:nvPicPr>
                                            <pic:blipFill>
                                              <a:blip r:embed="rId9">
                                                <a:extLst>
                                                  <a:ext uri="{28A0092B-C50C-407E-A947-70E740481C1C}">
                                                    <a14:useLocalDpi xmlns:a14="http://schemas.microsoft.com/office/drawing/2010/main" val="0"/>
                                                  </a:ext>
                                                </a:extLst>
                                              </a:blip>
                                              <a:stretch>
                                                <a:fillRect/>
                                              </a:stretch>
                                            </pic:blipFill>
                                            <pic:spPr>
                                              <a:xfrm>
                                                <a:off x="0" y="0"/>
                                                <a:ext cx="3065006" cy="3439753"/>
                                              </a:xfrm>
                                              <a:prstGeom prst="rect">
                                                <a:avLst/>
                                              </a:prstGeom>
                                            </pic:spPr>
                                          </pic:pic>
                                        </a:graphicData>
                                      </a:graphic>
                                    </wp:inline>
                                  </w:drawing>
                                </w:r>
                              </w:p>
                              <w:bookmarkStart w:id="1" w:name="_Toc210680549" w:displacedByCustomXml="next"/>
                              <w:sdt>
                                <w:sdtPr>
                                  <w:rPr>
                                    <w:rStyle w:val="Heading1Char"/>
                                    <w:b/>
                                    <w:bCs/>
                                    <w:sz w:val="56"/>
                                    <w:szCs w:val="56"/>
                                  </w:rPr>
                                  <w:alias w:val="Title"/>
                                  <w:tag w:val=""/>
                                  <w:id w:val="-438379639"/>
                                  <w:dataBinding w:prefixMappings="xmlns:ns0='http://purl.org/dc/elements/1.1/' xmlns:ns1='http://schemas.openxmlformats.org/package/2006/metadata/core-properties' " w:xpath="/ns1:coreProperties[1]/ns0:title[1]" w:storeItemID="{6C3C8BC8-F283-45AE-878A-BAB7291924A1}"/>
                                  <w:text/>
                                </w:sdtPr>
                                <w:sdtContent>
                                  <w:p w14:paraId="1D403DFB" w14:textId="40109920" w:rsidR="00D33C02" w:rsidRPr="00532387" w:rsidRDefault="00521BC9">
                                    <w:pPr>
                                      <w:pStyle w:val="NoSpacing"/>
                                      <w:spacing w:line="312" w:lineRule="auto"/>
                                      <w:jc w:val="right"/>
                                      <w:rPr>
                                        <w:rStyle w:val="Heading1Char"/>
                                        <w:b/>
                                        <w:bCs/>
                                        <w:sz w:val="56"/>
                                        <w:szCs w:val="56"/>
                                      </w:rPr>
                                    </w:pPr>
                                    <w:r>
                                      <w:rPr>
                                        <w:rStyle w:val="Heading1Char"/>
                                        <w:b/>
                                        <w:bCs/>
                                        <w:sz w:val="56"/>
                                        <w:szCs w:val="56"/>
                                      </w:rPr>
                                      <w:t>Aftercare Following Tongue-Tie Division</w:t>
                                    </w:r>
                                  </w:p>
                                </w:sdtContent>
                              </w:sdt>
                              <w:bookmarkEnd w:id="1" w:displacedByCustomXml="prev"/>
                              <w:sdt>
                                <w:sdtPr>
                                  <w:rPr>
                                    <w:color w:val="000000" w:themeColor="text1"/>
                                    <w:sz w:val="24"/>
                                    <w:szCs w:val="24"/>
                                  </w:rPr>
                                  <w:alias w:val="Subtitle"/>
                                  <w:tag w:val=""/>
                                  <w:id w:val="1354072561"/>
                                  <w:showingPlcHdr/>
                                  <w:dataBinding w:prefixMappings="xmlns:ns0='http://purl.org/dc/elements/1.1/' xmlns:ns1='http://schemas.openxmlformats.org/package/2006/metadata/core-properties' " w:xpath="/ns1:coreProperties[1]/ns0:subject[1]" w:storeItemID="{6C3C8BC8-F283-45AE-878A-BAB7291924A1}"/>
                                  <w:text/>
                                </w:sdtPr>
                                <w:sdtContent>
                                  <w:p w14:paraId="4496752A" w14:textId="4E8F9F74" w:rsidR="00D33C02" w:rsidRDefault="00D33C02">
                                    <w:pPr>
                                      <w:jc w:val="right"/>
                                      <w:rPr>
                                        <w:sz w:val="24"/>
                                        <w:szCs w:val="24"/>
                                      </w:rPr>
                                    </w:pPr>
                                    <w:r>
                                      <w:rPr>
                                        <w:color w:val="000000" w:themeColor="text1"/>
                                        <w:sz w:val="24"/>
                                        <w:szCs w:val="24"/>
                                      </w:rPr>
                                      <w:t xml:space="preserve">     </w:t>
                                    </w:r>
                                  </w:p>
                                </w:sdtContent>
                              </w:sdt>
                            </w:tc>
                            <w:tc>
                              <w:tcPr>
                                <w:tcW w:w="2432" w:type="pct"/>
                                <w:vAlign w:val="center"/>
                              </w:tcPr>
                              <w:p w14:paraId="5B19A1D3" w14:textId="77777777" w:rsidR="00D33C02" w:rsidRPr="00D33C02" w:rsidRDefault="00D33C02">
                                <w:pPr>
                                  <w:pStyle w:val="NoSpacing"/>
                                  <w:rPr>
                                    <w:caps/>
                                    <w:color w:val="002060"/>
                                    <w:sz w:val="26"/>
                                    <w:szCs w:val="26"/>
                                  </w:rPr>
                                </w:pPr>
                                <w:r w:rsidRPr="00D33C02">
                                  <w:rPr>
                                    <w:caps/>
                                    <w:color w:val="002060"/>
                                    <w:sz w:val="26"/>
                                    <w:szCs w:val="26"/>
                                  </w:rPr>
                                  <w:t>Abstract</w:t>
                                </w:r>
                              </w:p>
                              <w:sdt>
                                <w:sdtPr>
                                  <w:rPr>
                                    <w:color w:val="000000" w:themeColor="text1"/>
                                  </w:rPr>
                                  <w:alias w:val="Abstract"/>
                                  <w:tag w:val=""/>
                                  <w:id w:val="-2036181933"/>
                                  <w:dataBinding w:prefixMappings="xmlns:ns0='http://schemas.microsoft.com/office/2006/coverPageProps' " w:xpath="/ns0:CoverPageProperties[1]/ns0:Abstract[1]" w:storeItemID="{55AF091B-3C7A-41E3-B477-F2FDAA23CFDA}"/>
                                  <w:text/>
                                </w:sdtPr>
                                <w:sdtContent>
                                  <w:p w14:paraId="01620621" w14:textId="677A5BB8" w:rsidR="00D33C02" w:rsidRDefault="00D33C02">
                                    <w:pPr>
                                      <w:rPr>
                                        <w:color w:val="000000" w:themeColor="text1"/>
                                      </w:rPr>
                                    </w:pPr>
                                    <w:r>
                                      <w:rPr>
                                        <w:color w:val="000000" w:themeColor="text1"/>
                                      </w:rPr>
                                      <w:t>Making the decision to have your babies tongue tie released can be daunting.  This information resource will hopefully answer any questions you might have.</w:t>
                                    </w:r>
                                  </w:p>
                                </w:sdtContent>
                              </w:sdt>
                              <w:sdt>
                                <w:sdtPr>
                                  <w:rPr>
                                    <w:color w:val="FFC000"/>
                                    <w:sz w:val="26"/>
                                    <w:szCs w:val="26"/>
                                  </w:rPr>
                                  <w:alias w:val="Author"/>
                                  <w:tag w:val=""/>
                                  <w:id w:val="-279026076"/>
                                  <w:dataBinding w:prefixMappings="xmlns:ns0='http://purl.org/dc/elements/1.1/' xmlns:ns1='http://schemas.openxmlformats.org/package/2006/metadata/core-properties' " w:xpath="/ns1:coreProperties[1]/ns0:creator[1]" w:storeItemID="{6C3C8BC8-F283-45AE-878A-BAB7291924A1}"/>
                                  <w:text/>
                                </w:sdtPr>
                                <w:sdtContent>
                                  <w:p w14:paraId="2891D7BD" w14:textId="02947E13" w:rsidR="00D33C02" w:rsidRPr="00D33C02" w:rsidRDefault="00D33C02">
                                    <w:pPr>
                                      <w:pStyle w:val="NoSpacing"/>
                                      <w:rPr>
                                        <w:color w:val="FFC000"/>
                                        <w:sz w:val="26"/>
                                        <w:szCs w:val="26"/>
                                      </w:rPr>
                                    </w:pPr>
                                    <w:r w:rsidRPr="00D33C02">
                                      <w:rPr>
                                        <w:color w:val="FFC000"/>
                                        <w:sz w:val="26"/>
                                        <w:szCs w:val="26"/>
                                      </w:rPr>
                                      <w:t>leonie@mothers-journey.co.uk</w:t>
                                    </w:r>
                                  </w:p>
                                </w:sdtContent>
                              </w:sdt>
                              <w:p w14:paraId="7E0E2687" w14:textId="205AC26F" w:rsidR="00D33C02" w:rsidRDefault="00000000">
                                <w:pPr>
                                  <w:pStyle w:val="NoSpacing"/>
                                </w:pPr>
                                <w:sdt>
                                  <w:sdtPr>
                                    <w:rPr>
                                      <w:color w:val="44546A" w:themeColor="text2"/>
                                    </w:rPr>
                                    <w:alias w:val="Course"/>
                                    <w:tag w:val="Course"/>
                                    <w:id w:val="-710501431"/>
                                    <w:showingPlcHdr/>
                                    <w:dataBinding w:prefixMappings="xmlns:ns0='http://purl.org/dc/elements/1.1/' xmlns:ns1='http://schemas.openxmlformats.org/package/2006/metadata/core-properties' " w:xpath="/ns1:coreProperties[1]/ns1:category[1]" w:storeItemID="{6C3C8BC8-F283-45AE-878A-BAB7291924A1}"/>
                                    <w:text/>
                                  </w:sdtPr>
                                  <w:sdtContent>
                                    <w:r w:rsidR="00D33C02">
                                      <w:rPr>
                                        <w:color w:val="44546A" w:themeColor="text2"/>
                                      </w:rPr>
                                      <w:t xml:space="preserve">     </w:t>
                                    </w:r>
                                  </w:sdtContent>
                                </w:sdt>
                              </w:p>
                            </w:tc>
                          </w:tr>
                        </w:tbl>
                        <w:p w14:paraId="2B076CAB" w14:textId="77777777" w:rsidR="00D33C02" w:rsidRDefault="00D33C02"/>
                      </w:txbxContent>
                    </v:textbox>
                    <w10:wrap anchorx="page" anchory="page"/>
                  </v:shape>
                </w:pict>
              </mc:Fallback>
            </mc:AlternateContent>
          </w:r>
          <w:r>
            <w:br w:type="page"/>
          </w:r>
        </w:p>
      </w:sdtContent>
    </w:sdt>
    <w:sdt>
      <w:sdtPr>
        <w:rPr>
          <w:rFonts w:asciiTheme="minorHAnsi" w:eastAsiaTheme="minorHAnsi" w:hAnsiTheme="minorHAnsi" w:cstheme="minorBidi"/>
          <w:color w:val="auto"/>
          <w:kern w:val="2"/>
          <w:sz w:val="22"/>
          <w:szCs w:val="22"/>
          <w:lang w:val="en-GB"/>
          <w14:ligatures w14:val="standardContextual"/>
        </w:rPr>
        <w:id w:val="-1526248130"/>
        <w:docPartObj>
          <w:docPartGallery w:val="Table of Contents"/>
          <w:docPartUnique/>
        </w:docPartObj>
      </w:sdtPr>
      <w:sdtEndPr>
        <w:rPr>
          <w:b/>
          <w:bCs/>
          <w:noProof/>
        </w:rPr>
      </w:sdtEndPr>
      <w:sdtContent>
        <w:p w14:paraId="367237D6" w14:textId="28BF6B4B" w:rsidR="00532387" w:rsidRPr="00532387" w:rsidRDefault="00532387">
          <w:pPr>
            <w:pStyle w:val="TOCHeading"/>
            <w:rPr>
              <w:color w:val="002060"/>
            </w:rPr>
          </w:pPr>
          <w:r w:rsidRPr="00532387">
            <w:rPr>
              <w:color w:val="002060"/>
            </w:rPr>
            <w:t>Table of Contents</w:t>
          </w:r>
        </w:p>
        <w:p w14:paraId="51376BD8" w14:textId="0095B9B5" w:rsidR="00521BC9" w:rsidRDefault="00532387">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10680549" w:history="1">
            <w:r w:rsidR="00521BC9" w:rsidRPr="00BA5AE0">
              <w:rPr>
                <w:rStyle w:val="Hyperlink"/>
                <w:b/>
                <w:bCs/>
                <w:noProof/>
                <w:kern w:val="0"/>
                <w:lang w:val="en-US"/>
                <w14:ligatures w14:val="none"/>
              </w:rPr>
              <w:t>Aftercare Following Tongue-Tie Division</w:t>
            </w:r>
            <w:r w:rsidR="00521BC9">
              <w:rPr>
                <w:noProof/>
                <w:webHidden/>
              </w:rPr>
              <w:tab/>
            </w:r>
            <w:r w:rsidR="00521BC9">
              <w:rPr>
                <w:noProof/>
                <w:webHidden/>
              </w:rPr>
              <w:fldChar w:fldCharType="begin"/>
            </w:r>
            <w:r w:rsidR="00521BC9">
              <w:rPr>
                <w:noProof/>
                <w:webHidden/>
              </w:rPr>
              <w:instrText xml:space="preserve"> PAGEREF _Toc210680549 \h </w:instrText>
            </w:r>
            <w:r w:rsidR="00521BC9">
              <w:rPr>
                <w:noProof/>
                <w:webHidden/>
              </w:rPr>
            </w:r>
            <w:r w:rsidR="00521BC9">
              <w:rPr>
                <w:noProof/>
                <w:webHidden/>
              </w:rPr>
              <w:fldChar w:fldCharType="separate"/>
            </w:r>
            <w:r w:rsidR="00521BC9">
              <w:rPr>
                <w:noProof/>
                <w:webHidden/>
              </w:rPr>
              <w:t>0</w:t>
            </w:r>
            <w:r w:rsidR="00521BC9">
              <w:rPr>
                <w:noProof/>
                <w:webHidden/>
              </w:rPr>
              <w:fldChar w:fldCharType="end"/>
            </w:r>
          </w:hyperlink>
        </w:p>
        <w:p w14:paraId="563125FE" w14:textId="6550B025" w:rsidR="00521BC9" w:rsidRDefault="00521BC9">
          <w:pPr>
            <w:pStyle w:val="TOC2"/>
            <w:tabs>
              <w:tab w:val="right" w:leader="dot" w:pos="9016"/>
            </w:tabs>
            <w:rPr>
              <w:rFonts w:eastAsiaTheme="minorEastAsia"/>
              <w:noProof/>
              <w:sz w:val="24"/>
              <w:szCs w:val="24"/>
              <w:lang w:eastAsia="en-GB"/>
            </w:rPr>
          </w:pPr>
          <w:hyperlink w:anchor="_Toc210680550" w:history="1">
            <w:r w:rsidRPr="00BA5AE0">
              <w:rPr>
                <w:rStyle w:val="Hyperlink"/>
                <w:b/>
                <w:bCs/>
                <w:noProof/>
              </w:rPr>
              <w:t>How will my baby be after the procedure?</w:t>
            </w:r>
            <w:r>
              <w:rPr>
                <w:noProof/>
                <w:webHidden/>
              </w:rPr>
              <w:tab/>
            </w:r>
            <w:r>
              <w:rPr>
                <w:noProof/>
                <w:webHidden/>
              </w:rPr>
              <w:fldChar w:fldCharType="begin"/>
            </w:r>
            <w:r>
              <w:rPr>
                <w:noProof/>
                <w:webHidden/>
              </w:rPr>
              <w:instrText xml:space="preserve"> PAGEREF _Toc210680550 \h </w:instrText>
            </w:r>
            <w:r>
              <w:rPr>
                <w:noProof/>
                <w:webHidden/>
              </w:rPr>
            </w:r>
            <w:r>
              <w:rPr>
                <w:noProof/>
                <w:webHidden/>
              </w:rPr>
              <w:fldChar w:fldCharType="separate"/>
            </w:r>
            <w:r>
              <w:rPr>
                <w:noProof/>
                <w:webHidden/>
              </w:rPr>
              <w:t>2</w:t>
            </w:r>
            <w:r>
              <w:rPr>
                <w:noProof/>
                <w:webHidden/>
              </w:rPr>
              <w:fldChar w:fldCharType="end"/>
            </w:r>
          </w:hyperlink>
        </w:p>
        <w:p w14:paraId="368B6A06" w14:textId="1A748847" w:rsidR="00521BC9" w:rsidRDefault="00521BC9">
          <w:pPr>
            <w:pStyle w:val="TOC2"/>
            <w:tabs>
              <w:tab w:val="right" w:leader="dot" w:pos="9016"/>
            </w:tabs>
            <w:rPr>
              <w:rFonts w:eastAsiaTheme="minorEastAsia"/>
              <w:noProof/>
              <w:sz w:val="24"/>
              <w:szCs w:val="24"/>
              <w:lang w:eastAsia="en-GB"/>
            </w:rPr>
          </w:pPr>
          <w:hyperlink w:anchor="_Toc210680551" w:history="1">
            <w:r w:rsidRPr="00BA5AE0">
              <w:rPr>
                <w:rStyle w:val="Hyperlink"/>
                <w:b/>
                <w:bCs/>
                <w:noProof/>
              </w:rPr>
              <w:t>What does the wound look like?</w:t>
            </w:r>
            <w:r>
              <w:rPr>
                <w:noProof/>
                <w:webHidden/>
              </w:rPr>
              <w:tab/>
            </w:r>
            <w:r>
              <w:rPr>
                <w:noProof/>
                <w:webHidden/>
              </w:rPr>
              <w:fldChar w:fldCharType="begin"/>
            </w:r>
            <w:r>
              <w:rPr>
                <w:noProof/>
                <w:webHidden/>
              </w:rPr>
              <w:instrText xml:space="preserve"> PAGEREF _Toc210680551 \h </w:instrText>
            </w:r>
            <w:r>
              <w:rPr>
                <w:noProof/>
                <w:webHidden/>
              </w:rPr>
            </w:r>
            <w:r>
              <w:rPr>
                <w:noProof/>
                <w:webHidden/>
              </w:rPr>
              <w:fldChar w:fldCharType="separate"/>
            </w:r>
            <w:r>
              <w:rPr>
                <w:noProof/>
                <w:webHidden/>
              </w:rPr>
              <w:t>2</w:t>
            </w:r>
            <w:r>
              <w:rPr>
                <w:noProof/>
                <w:webHidden/>
              </w:rPr>
              <w:fldChar w:fldCharType="end"/>
            </w:r>
          </w:hyperlink>
        </w:p>
        <w:p w14:paraId="1D6F3F79" w14:textId="30E97A27" w:rsidR="00521BC9" w:rsidRDefault="00521BC9">
          <w:pPr>
            <w:pStyle w:val="TOC1"/>
            <w:tabs>
              <w:tab w:val="right" w:leader="dot" w:pos="9016"/>
            </w:tabs>
            <w:rPr>
              <w:rFonts w:eastAsiaTheme="minorEastAsia"/>
              <w:noProof/>
              <w:sz w:val="24"/>
              <w:szCs w:val="24"/>
              <w:lang w:eastAsia="en-GB"/>
            </w:rPr>
          </w:pPr>
          <w:hyperlink w:anchor="_Toc210680552" w:history="1">
            <w:r w:rsidRPr="00BA5AE0">
              <w:rPr>
                <w:rStyle w:val="Hyperlink"/>
                <w:b/>
                <w:bCs/>
                <w:noProof/>
              </w:rPr>
              <w:t>Infection</w:t>
            </w:r>
            <w:r>
              <w:rPr>
                <w:noProof/>
                <w:webHidden/>
              </w:rPr>
              <w:tab/>
            </w:r>
            <w:r>
              <w:rPr>
                <w:noProof/>
                <w:webHidden/>
              </w:rPr>
              <w:fldChar w:fldCharType="begin"/>
            </w:r>
            <w:r>
              <w:rPr>
                <w:noProof/>
                <w:webHidden/>
              </w:rPr>
              <w:instrText xml:space="preserve"> PAGEREF _Toc210680552 \h </w:instrText>
            </w:r>
            <w:r>
              <w:rPr>
                <w:noProof/>
                <w:webHidden/>
              </w:rPr>
            </w:r>
            <w:r>
              <w:rPr>
                <w:noProof/>
                <w:webHidden/>
              </w:rPr>
              <w:fldChar w:fldCharType="separate"/>
            </w:r>
            <w:r>
              <w:rPr>
                <w:noProof/>
                <w:webHidden/>
              </w:rPr>
              <w:t>2</w:t>
            </w:r>
            <w:r>
              <w:rPr>
                <w:noProof/>
                <w:webHidden/>
              </w:rPr>
              <w:fldChar w:fldCharType="end"/>
            </w:r>
          </w:hyperlink>
        </w:p>
        <w:p w14:paraId="4FE2CFE2" w14:textId="00147B87" w:rsidR="00521BC9" w:rsidRDefault="00521BC9">
          <w:pPr>
            <w:pStyle w:val="TOC1"/>
            <w:tabs>
              <w:tab w:val="right" w:leader="dot" w:pos="9016"/>
            </w:tabs>
            <w:rPr>
              <w:rFonts w:eastAsiaTheme="minorEastAsia"/>
              <w:noProof/>
              <w:sz w:val="24"/>
              <w:szCs w:val="24"/>
              <w:lang w:eastAsia="en-GB"/>
            </w:rPr>
          </w:pPr>
          <w:hyperlink w:anchor="_Toc210680553" w:history="1">
            <w:r w:rsidRPr="00BA5AE0">
              <w:rPr>
                <w:rStyle w:val="Hyperlink"/>
                <w:b/>
                <w:bCs/>
                <w:noProof/>
              </w:rPr>
              <w:t>Further Bleeding Following the Procedure</w:t>
            </w:r>
            <w:r>
              <w:rPr>
                <w:noProof/>
                <w:webHidden/>
              </w:rPr>
              <w:tab/>
            </w:r>
            <w:r>
              <w:rPr>
                <w:noProof/>
                <w:webHidden/>
              </w:rPr>
              <w:fldChar w:fldCharType="begin"/>
            </w:r>
            <w:r>
              <w:rPr>
                <w:noProof/>
                <w:webHidden/>
              </w:rPr>
              <w:instrText xml:space="preserve"> PAGEREF _Toc210680553 \h </w:instrText>
            </w:r>
            <w:r>
              <w:rPr>
                <w:noProof/>
                <w:webHidden/>
              </w:rPr>
            </w:r>
            <w:r>
              <w:rPr>
                <w:noProof/>
                <w:webHidden/>
              </w:rPr>
              <w:fldChar w:fldCharType="separate"/>
            </w:r>
            <w:r>
              <w:rPr>
                <w:noProof/>
                <w:webHidden/>
              </w:rPr>
              <w:t>2</w:t>
            </w:r>
            <w:r>
              <w:rPr>
                <w:noProof/>
                <w:webHidden/>
              </w:rPr>
              <w:fldChar w:fldCharType="end"/>
            </w:r>
          </w:hyperlink>
        </w:p>
        <w:p w14:paraId="4B4E0384" w14:textId="4E293F29" w:rsidR="00521BC9" w:rsidRDefault="00521BC9">
          <w:pPr>
            <w:pStyle w:val="TOC1"/>
            <w:tabs>
              <w:tab w:val="right" w:leader="dot" w:pos="9016"/>
            </w:tabs>
            <w:rPr>
              <w:rFonts w:eastAsiaTheme="minorEastAsia"/>
              <w:noProof/>
              <w:sz w:val="24"/>
              <w:szCs w:val="24"/>
              <w:lang w:eastAsia="en-GB"/>
            </w:rPr>
          </w:pPr>
          <w:hyperlink w:anchor="_Toc210680554" w:history="1">
            <w:r w:rsidRPr="00BA5AE0">
              <w:rPr>
                <w:rStyle w:val="Hyperlink"/>
                <w:b/>
                <w:bCs/>
                <w:noProof/>
              </w:rPr>
              <w:t>Post tongue-tie exercises</w:t>
            </w:r>
            <w:r>
              <w:rPr>
                <w:noProof/>
                <w:webHidden/>
              </w:rPr>
              <w:tab/>
            </w:r>
            <w:r>
              <w:rPr>
                <w:noProof/>
                <w:webHidden/>
              </w:rPr>
              <w:fldChar w:fldCharType="begin"/>
            </w:r>
            <w:r>
              <w:rPr>
                <w:noProof/>
                <w:webHidden/>
              </w:rPr>
              <w:instrText xml:space="preserve"> PAGEREF _Toc210680554 \h </w:instrText>
            </w:r>
            <w:r>
              <w:rPr>
                <w:noProof/>
                <w:webHidden/>
              </w:rPr>
            </w:r>
            <w:r>
              <w:rPr>
                <w:noProof/>
                <w:webHidden/>
              </w:rPr>
              <w:fldChar w:fldCharType="separate"/>
            </w:r>
            <w:r>
              <w:rPr>
                <w:noProof/>
                <w:webHidden/>
              </w:rPr>
              <w:t>3</w:t>
            </w:r>
            <w:r>
              <w:rPr>
                <w:noProof/>
                <w:webHidden/>
              </w:rPr>
              <w:fldChar w:fldCharType="end"/>
            </w:r>
          </w:hyperlink>
        </w:p>
        <w:p w14:paraId="0AE9C6CF" w14:textId="16B12F13" w:rsidR="00521BC9" w:rsidRDefault="00521BC9">
          <w:pPr>
            <w:pStyle w:val="TOC2"/>
            <w:tabs>
              <w:tab w:val="right" w:leader="dot" w:pos="9016"/>
            </w:tabs>
            <w:rPr>
              <w:rFonts w:eastAsiaTheme="minorEastAsia"/>
              <w:noProof/>
              <w:sz w:val="24"/>
              <w:szCs w:val="24"/>
              <w:lang w:eastAsia="en-GB"/>
            </w:rPr>
          </w:pPr>
          <w:hyperlink w:anchor="_Toc210680555" w:history="1">
            <w:r w:rsidRPr="00BA5AE0">
              <w:rPr>
                <w:rStyle w:val="Hyperlink"/>
                <w:b/>
                <w:bCs/>
                <w:noProof/>
              </w:rPr>
              <w:t>Tongue poking</w:t>
            </w:r>
            <w:r>
              <w:rPr>
                <w:noProof/>
                <w:webHidden/>
              </w:rPr>
              <w:tab/>
            </w:r>
            <w:r>
              <w:rPr>
                <w:noProof/>
                <w:webHidden/>
              </w:rPr>
              <w:fldChar w:fldCharType="begin"/>
            </w:r>
            <w:r>
              <w:rPr>
                <w:noProof/>
                <w:webHidden/>
              </w:rPr>
              <w:instrText xml:space="preserve"> PAGEREF _Toc210680555 \h </w:instrText>
            </w:r>
            <w:r>
              <w:rPr>
                <w:noProof/>
                <w:webHidden/>
              </w:rPr>
            </w:r>
            <w:r>
              <w:rPr>
                <w:noProof/>
                <w:webHidden/>
              </w:rPr>
              <w:fldChar w:fldCharType="separate"/>
            </w:r>
            <w:r>
              <w:rPr>
                <w:noProof/>
                <w:webHidden/>
              </w:rPr>
              <w:t>3</w:t>
            </w:r>
            <w:r>
              <w:rPr>
                <w:noProof/>
                <w:webHidden/>
              </w:rPr>
              <w:fldChar w:fldCharType="end"/>
            </w:r>
          </w:hyperlink>
        </w:p>
        <w:p w14:paraId="457C9D3C" w14:textId="70F556ED" w:rsidR="00521BC9" w:rsidRDefault="00521BC9">
          <w:pPr>
            <w:pStyle w:val="TOC2"/>
            <w:tabs>
              <w:tab w:val="right" w:leader="dot" w:pos="9016"/>
            </w:tabs>
            <w:rPr>
              <w:rFonts w:eastAsiaTheme="minorEastAsia"/>
              <w:noProof/>
              <w:sz w:val="24"/>
              <w:szCs w:val="24"/>
              <w:lang w:eastAsia="en-GB"/>
            </w:rPr>
          </w:pPr>
          <w:hyperlink w:anchor="_Toc210680556" w:history="1">
            <w:r w:rsidRPr="00BA5AE0">
              <w:rPr>
                <w:rStyle w:val="Hyperlink"/>
                <w:b/>
                <w:bCs/>
                <w:noProof/>
              </w:rPr>
              <w:t>Lateralization of the tongue</w:t>
            </w:r>
            <w:r>
              <w:rPr>
                <w:noProof/>
                <w:webHidden/>
              </w:rPr>
              <w:tab/>
            </w:r>
            <w:r>
              <w:rPr>
                <w:noProof/>
                <w:webHidden/>
              </w:rPr>
              <w:fldChar w:fldCharType="begin"/>
            </w:r>
            <w:r>
              <w:rPr>
                <w:noProof/>
                <w:webHidden/>
              </w:rPr>
              <w:instrText xml:space="preserve"> PAGEREF _Toc210680556 \h </w:instrText>
            </w:r>
            <w:r>
              <w:rPr>
                <w:noProof/>
                <w:webHidden/>
              </w:rPr>
            </w:r>
            <w:r>
              <w:rPr>
                <w:noProof/>
                <w:webHidden/>
              </w:rPr>
              <w:fldChar w:fldCharType="separate"/>
            </w:r>
            <w:r>
              <w:rPr>
                <w:noProof/>
                <w:webHidden/>
              </w:rPr>
              <w:t>3</w:t>
            </w:r>
            <w:r>
              <w:rPr>
                <w:noProof/>
                <w:webHidden/>
              </w:rPr>
              <w:fldChar w:fldCharType="end"/>
            </w:r>
          </w:hyperlink>
        </w:p>
        <w:p w14:paraId="58A8DCD0" w14:textId="25C30B85" w:rsidR="00521BC9" w:rsidRDefault="00521BC9">
          <w:pPr>
            <w:pStyle w:val="TOC2"/>
            <w:tabs>
              <w:tab w:val="right" w:leader="dot" w:pos="9016"/>
            </w:tabs>
            <w:rPr>
              <w:rFonts w:eastAsiaTheme="minorEastAsia"/>
              <w:noProof/>
              <w:sz w:val="24"/>
              <w:szCs w:val="24"/>
              <w:lang w:eastAsia="en-GB"/>
            </w:rPr>
          </w:pPr>
          <w:hyperlink w:anchor="_Toc210680557" w:history="1">
            <w:r w:rsidRPr="00BA5AE0">
              <w:rPr>
                <w:rStyle w:val="Hyperlink"/>
                <w:b/>
                <w:bCs/>
                <w:noProof/>
              </w:rPr>
              <w:t>Tongue massage</w:t>
            </w:r>
            <w:r>
              <w:rPr>
                <w:noProof/>
                <w:webHidden/>
              </w:rPr>
              <w:tab/>
            </w:r>
            <w:r>
              <w:rPr>
                <w:noProof/>
                <w:webHidden/>
              </w:rPr>
              <w:fldChar w:fldCharType="begin"/>
            </w:r>
            <w:r>
              <w:rPr>
                <w:noProof/>
                <w:webHidden/>
              </w:rPr>
              <w:instrText xml:space="preserve"> PAGEREF _Toc210680557 \h </w:instrText>
            </w:r>
            <w:r>
              <w:rPr>
                <w:noProof/>
                <w:webHidden/>
              </w:rPr>
            </w:r>
            <w:r>
              <w:rPr>
                <w:noProof/>
                <w:webHidden/>
              </w:rPr>
              <w:fldChar w:fldCharType="separate"/>
            </w:r>
            <w:r>
              <w:rPr>
                <w:noProof/>
                <w:webHidden/>
              </w:rPr>
              <w:t>3</w:t>
            </w:r>
            <w:r>
              <w:rPr>
                <w:noProof/>
                <w:webHidden/>
              </w:rPr>
              <w:fldChar w:fldCharType="end"/>
            </w:r>
          </w:hyperlink>
        </w:p>
        <w:p w14:paraId="612C057B" w14:textId="2D1C44A5" w:rsidR="00521BC9" w:rsidRDefault="00521BC9">
          <w:pPr>
            <w:pStyle w:val="TOC2"/>
            <w:tabs>
              <w:tab w:val="right" w:leader="dot" w:pos="9016"/>
            </w:tabs>
            <w:rPr>
              <w:rFonts w:eastAsiaTheme="minorEastAsia"/>
              <w:noProof/>
              <w:sz w:val="24"/>
              <w:szCs w:val="24"/>
              <w:lang w:eastAsia="en-GB"/>
            </w:rPr>
          </w:pPr>
          <w:hyperlink w:anchor="_Toc210680558" w:history="1">
            <w:r w:rsidRPr="00BA5AE0">
              <w:rPr>
                <w:rStyle w:val="Hyperlink"/>
                <w:b/>
                <w:bCs/>
                <w:noProof/>
              </w:rPr>
              <w:t>De-sensitizing the palate</w:t>
            </w:r>
            <w:r>
              <w:rPr>
                <w:noProof/>
                <w:webHidden/>
              </w:rPr>
              <w:tab/>
            </w:r>
            <w:r>
              <w:rPr>
                <w:noProof/>
                <w:webHidden/>
              </w:rPr>
              <w:fldChar w:fldCharType="begin"/>
            </w:r>
            <w:r>
              <w:rPr>
                <w:noProof/>
                <w:webHidden/>
              </w:rPr>
              <w:instrText xml:space="preserve"> PAGEREF _Toc210680558 \h </w:instrText>
            </w:r>
            <w:r>
              <w:rPr>
                <w:noProof/>
                <w:webHidden/>
              </w:rPr>
            </w:r>
            <w:r>
              <w:rPr>
                <w:noProof/>
                <w:webHidden/>
              </w:rPr>
              <w:fldChar w:fldCharType="separate"/>
            </w:r>
            <w:r>
              <w:rPr>
                <w:noProof/>
                <w:webHidden/>
              </w:rPr>
              <w:t>3</w:t>
            </w:r>
            <w:r>
              <w:rPr>
                <w:noProof/>
                <w:webHidden/>
              </w:rPr>
              <w:fldChar w:fldCharType="end"/>
            </w:r>
          </w:hyperlink>
        </w:p>
        <w:p w14:paraId="70DB2B6E" w14:textId="100E8095" w:rsidR="00521BC9" w:rsidRDefault="00521BC9">
          <w:pPr>
            <w:pStyle w:val="TOC2"/>
            <w:tabs>
              <w:tab w:val="right" w:leader="dot" w:pos="9016"/>
            </w:tabs>
            <w:rPr>
              <w:rFonts w:eastAsiaTheme="minorEastAsia"/>
              <w:noProof/>
              <w:sz w:val="24"/>
              <w:szCs w:val="24"/>
              <w:lang w:eastAsia="en-GB"/>
            </w:rPr>
          </w:pPr>
          <w:hyperlink w:anchor="_Toc210680559" w:history="1">
            <w:r w:rsidRPr="00BA5AE0">
              <w:rPr>
                <w:rStyle w:val="Hyperlink"/>
                <w:b/>
                <w:bCs/>
                <w:noProof/>
              </w:rPr>
              <w:t>Lifting the tongue</w:t>
            </w:r>
            <w:r>
              <w:rPr>
                <w:noProof/>
                <w:webHidden/>
              </w:rPr>
              <w:tab/>
            </w:r>
            <w:r>
              <w:rPr>
                <w:noProof/>
                <w:webHidden/>
              </w:rPr>
              <w:fldChar w:fldCharType="begin"/>
            </w:r>
            <w:r>
              <w:rPr>
                <w:noProof/>
                <w:webHidden/>
              </w:rPr>
              <w:instrText xml:space="preserve"> PAGEREF _Toc210680559 \h </w:instrText>
            </w:r>
            <w:r>
              <w:rPr>
                <w:noProof/>
                <w:webHidden/>
              </w:rPr>
            </w:r>
            <w:r>
              <w:rPr>
                <w:noProof/>
                <w:webHidden/>
              </w:rPr>
              <w:fldChar w:fldCharType="separate"/>
            </w:r>
            <w:r>
              <w:rPr>
                <w:noProof/>
                <w:webHidden/>
              </w:rPr>
              <w:t>4</w:t>
            </w:r>
            <w:r>
              <w:rPr>
                <w:noProof/>
                <w:webHidden/>
              </w:rPr>
              <w:fldChar w:fldCharType="end"/>
            </w:r>
          </w:hyperlink>
        </w:p>
        <w:p w14:paraId="231DFC72" w14:textId="7BB5A0DD" w:rsidR="00521BC9" w:rsidRDefault="00521BC9">
          <w:pPr>
            <w:pStyle w:val="TOC2"/>
            <w:tabs>
              <w:tab w:val="right" w:leader="dot" w:pos="9016"/>
            </w:tabs>
            <w:rPr>
              <w:rFonts w:eastAsiaTheme="minorEastAsia"/>
              <w:noProof/>
              <w:sz w:val="24"/>
              <w:szCs w:val="24"/>
              <w:lang w:eastAsia="en-GB"/>
            </w:rPr>
          </w:pPr>
          <w:hyperlink w:anchor="_Toc210680560" w:history="1">
            <w:r w:rsidRPr="00BA5AE0">
              <w:rPr>
                <w:rStyle w:val="Hyperlink"/>
                <w:b/>
                <w:bCs/>
                <w:noProof/>
              </w:rPr>
              <w:t>Active (or disruptive) wound management</w:t>
            </w:r>
            <w:r>
              <w:rPr>
                <w:noProof/>
                <w:webHidden/>
              </w:rPr>
              <w:tab/>
            </w:r>
            <w:r>
              <w:rPr>
                <w:noProof/>
                <w:webHidden/>
              </w:rPr>
              <w:fldChar w:fldCharType="begin"/>
            </w:r>
            <w:r>
              <w:rPr>
                <w:noProof/>
                <w:webHidden/>
              </w:rPr>
              <w:instrText xml:space="preserve"> PAGEREF _Toc210680560 \h </w:instrText>
            </w:r>
            <w:r>
              <w:rPr>
                <w:noProof/>
                <w:webHidden/>
              </w:rPr>
            </w:r>
            <w:r>
              <w:rPr>
                <w:noProof/>
                <w:webHidden/>
              </w:rPr>
              <w:fldChar w:fldCharType="separate"/>
            </w:r>
            <w:r>
              <w:rPr>
                <w:noProof/>
                <w:webHidden/>
              </w:rPr>
              <w:t>4</w:t>
            </w:r>
            <w:r>
              <w:rPr>
                <w:noProof/>
                <w:webHidden/>
              </w:rPr>
              <w:fldChar w:fldCharType="end"/>
            </w:r>
          </w:hyperlink>
        </w:p>
        <w:p w14:paraId="506A6107" w14:textId="69DE8C4C" w:rsidR="00521BC9" w:rsidRDefault="00521BC9">
          <w:pPr>
            <w:pStyle w:val="TOC2"/>
            <w:tabs>
              <w:tab w:val="right" w:leader="dot" w:pos="9016"/>
            </w:tabs>
            <w:rPr>
              <w:rFonts w:eastAsiaTheme="minorEastAsia"/>
              <w:noProof/>
              <w:sz w:val="24"/>
              <w:szCs w:val="24"/>
              <w:lang w:eastAsia="en-GB"/>
            </w:rPr>
          </w:pPr>
          <w:hyperlink w:anchor="_Toc210680561" w:history="1">
            <w:r w:rsidRPr="00BA5AE0">
              <w:rPr>
                <w:rStyle w:val="Hyperlink"/>
                <w:b/>
                <w:bCs/>
                <w:noProof/>
              </w:rPr>
              <w:t>Is there risk of reformation (reattachment)?</w:t>
            </w:r>
            <w:r>
              <w:rPr>
                <w:noProof/>
                <w:webHidden/>
              </w:rPr>
              <w:tab/>
            </w:r>
            <w:r>
              <w:rPr>
                <w:noProof/>
                <w:webHidden/>
              </w:rPr>
              <w:fldChar w:fldCharType="begin"/>
            </w:r>
            <w:r>
              <w:rPr>
                <w:noProof/>
                <w:webHidden/>
              </w:rPr>
              <w:instrText xml:space="preserve"> PAGEREF _Toc210680561 \h </w:instrText>
            </w:r>
            <w:r>
              <w:rPr>
                <w:noProof/>
                <w:webHidden/>
              </w:rPr>
            </w:r>
            <w:r>
              <w:rPr>
                <w:noProof/>
                <w:webHidden/>
              </w:rPr>
              <w:fldChar w:fldCharType="separate"/>
            </w:r>
            <w:r>
              <w:rPr>
                <w:noProof/>
                <w:webHidden/>
              </w:rPr>
              <w:t>4</w:t>
            </w:r>
            <w:r>
              <w:rPr>
                <w:noProof/>
                <w:webHidden/>
              </w:rPr>
              <w:fldChar w:fldCharType="end"/>
            </w:r>
          </w:hyperlink>
        </w:p>
        <w:p w14:paraId="1C192B8D" w14:textId="72731B81" w:rsidR="00521BC9" w:rsidRDefault="00521BC9">
          <w:pPr>
            <w:pStyle w:val="TOC1"/>
            <w:tabs>
              <w:tab w:val="right" w:leader="dot" w:pos="9016"/>
            </w:tabs>
            <w:rPr>
              <w:rFonts w:eastAsiaTheme="minorEastAsia"/>
              <w:noProof/>
              <w:sz w:val="24"/>
              <w:szCs w:val="24"/>
              <w:lang w:eastAsia="en-GB"/>
            </w:rPr>
          </w:pPr>
          <w:hyperlink w:anchor="_Toc210680562" w:history="1">
            <w:r w:rsidRPr="00BA5AE0">
              <w:rPr>
                <w:rStyle w:val="Hyperlink"/>
                <w:b/>
                <w:bCs/>
                <w:noProof/>
              </w:rPr>
              <w:t>Follow up after tongue-tie division</w:t>
            </w:r>
            <w:r>
              <w:rPr>
                <w:noProof/>
                <w:webHidden/>
              </w:rPr>
              <w:tab/>
            </w:r>
            <w:r>
              <w:rPr>
                <w:noProof/>
                <w:webHidden/>
              </w:rPr>
              <w:fldChar w:fldCharType="begin"/>
            </w:r>
            <w:r>
              <w:rPr>
                <w:noProof/>
                <w:webHidden/>
              </w:rPr>
              <w:instrText xml:space="preserve"> PAGEREF _Toc210680562 \h </w:instrText>
            </w:r>
            <w:r>
              <w:rPr>
                <w:noProof/>
                <w:webHidden/>
              </w:rPr>
            </w:r>
            <w:r>
              <w:rPr>
                <w:noProof/>
                <w:webHidden/>
              </w:rPr>
              <w:fldChar w:fldCharType="separate"/>
            </w:r>
            <w:r>
              <w:rPr>
                <w:noProof/>
                <w:webHidden/>
              </w:rPr>
              <w:t>5</w:t>
            </w:r>
            <w:r>
              <w:rPr>
                <w:noProof/>
                <w:webHidden/>
              </w:rPr>
              <w:fldChar w:fldCharType="end"/>
            </w:r>
          </w:hyperlink>
        </w:p>
        <w:p w14:paraId="0CA88A2E" w14:textId="3AB0A07B" w:rsidR="00521BC9" w:rsidRDefault="00521BC9">
          <w:pPr>
            <w:pStyle w:val="TOC1"/>
            <w:tabs>
              <w:tab w:val="right" w:leader="dot" w:pos="9016"/>
            </w:tabs>
            <w:rPr>
              <w:rFonts w:eastAsiaTheme="minorEastAsia"/>
              <w:noProof/>
              <w:sz w:val="24"/>
              <w:szCs w:val="24"/>
              <w:lang w:eastAsia="en-GB"/>
            </w:rPr>
          </w:pPr>
          <w:hyperlink w:anchor="_Toc210680563" w:history="1">
            <w:r w:rsidRPr="00BA5AE0">
              <w:rPr>
                <w:rStyle w:val="Hyperlink"/>
                <w:noProof/>
              </w:rPr>
              <w:t>Resources</w:t>
            </w:r>
            <w:r>
              <w:rPr>
                <w:noProof/>
                <w:webHidden/>
              </w:rPr>
              <w:tab/>
            </w:r>
            <w:r>
              <w:rPr>
                <w:noProof/>
                <w:webHidden/>
              </w:rPr>
              <w:fldChar w:fldCharType="begin"/>
            </w:r>
            <w:r>
              <w:rPr>
                <w:noProof/>
                <w:webHidden/>
              </w:rPr>
              <w:instrText xml:space="preserve"> PAGEREF _Toc210680563 \h </w:instrText>
            </w:r>
            <w:r>
              <w:rPr>
                <w:noProof/>
                <w:webHidden/>
              </w:rPr>
            </w:r>
            <w:r>
              <w:rPr>
                <w:noProof/>
                <w:webHidden/>
              </w:rPr>
              <w:fldChar w:fldCharType="separate"/>
            </w:r>
            <w:r>
              <w:rPr>
                <w:noProof/>
                <w:webHidden/>
              </w:rPr>
              <w:t>5</w:t>
            </w:r>
            <w:r>
              <w:rPr>
                <w:noProof/>
                <w:webHidden/>
              </w:rPr>
              <w:fldChar w:fldCharType="end"/>
            </w:r>
          </w:hyperlink>
        </w:p>
        <w:p w14:paraId="56D4D738" w14:textId="38C9C4E7" w:rsidR="00532387" w:rsidRDefault="00532387">
          <w:r>
            <w:rPr>
              <w:b/>
              <w:bCs/>
              <w:noProof/>
            </w:rPr>
            <w:fldChar w:fldCharType="end"/>
          </w:r>
        </w:p>
      </w:sdtContent>
    </w:sdt>
    <w:p w14:paraId="1BF90390" w14:textId="57AAF52E" w:rsidR="00532387" w:rsidRDefault="00532387">
      <w:pPr>
        <w:rPr>
          <w:rFonts w:asciiTheme="majorHAnsi" w:eastAsiaTheme="majorEastAsia" w:hAnsiTheme="majorHAnsi" w:cstheme="majorBidi"/>
          <w:b/>
          <w:bCs/>
          <w:color w:val="2F5496" w:themeColor="accent1" w:themeShade="BF"/>
          <w:sz w:val="32"/>
          <w:szCs w:val="32"/>
        </w:rPr>
      </w:pPr>
    </w:p>
    <w:p w14:paraId="492BA1A0" w14:textId="77777777" w:rsidR="00532387" w:rsidRDefault="00532387">
      <w:pPr>
        <w:rPr>
          <w:rFonts w:asciiTheme="majorHAnsi" w:eastAsiaTheme="majorEastAsia" w:hAnsiTheme="majorHAnsi" w:cstheme="majorBidi"/>
          <w:b/>
          <w:bCs/>
          <w:color w:val="2F5496" w:themeColor="accent1" w:themeShade="BF"/>
          <w:sz w:val="32"/>
          <w:szCs w:val="32"/>
        </w:rPr>
      </w:pPr>
      <w:r>
        <w:rPr>
          <w:b/>
          <w:bCs/>
        </w:rPr>
        <w:br w:type="page"/>
      </w:r>
    </w:p>
    <w:p w14:paraId="1D43FC0E" w14:textId="449CA9D1" w:rsidR="00424A47" w:rsidRPr="00D33C02" w:rsidRDefault="00424A47" w:rsidP="00424A47">
      <w:pPr>
        <w:pStyle w:val="Heading2"/>
        <w:rPr>
          <w:b/>
          <w:bCs/>
        </w:rPr>
      </w:pPr>
      <w:bookmarkStart w:id="2" w:name="_Toc210680550"/>
      <w:r w:rsidRPr="00D33C02">
        <w:rPr>
          <w:b/>
          <w:bCs/>
        </w:rPr>
        <w:lastRenderedPageBreak/>
        <w:t>How will my baby be after the procedure?</w:t>
      </w:r>
      <w:bookmarkEnd w:id="2"/>
      <w:r w:rsidRPr="00D33C02">
        <w:rPr>
          <w:b/>
          <w:bCs/>
        </w:rPr>
        <w:t xml:space="preserve"> </w:t>
      </w:r>
    </w:p>
    <w:p w14:paraId="266D16C2" w14:textId="606CDDED" w:rsidR="00424A47" w:rsidRPr="00424A47" w:rsidRDefault="00424A47" w:rsidP="00424A47">
      <w:r w:rsidRPr="00424A47">
        <w:t xml:space="preserve">Most parents report that there is little difference in the way the baby reacts after the procedure. A small number of babies over 6 weeks old may be unsettled and cry, sometimes they may refuse to feed; having skin to skin in the bath, cup or finger feeding, can help if babies are reluctant to latch.  </w:t>
      </w:r>
    </w:p>
    <w:p w14:paraId="4FE9E67D" w14:textId="4B8AA570" w:rsidR="00424A47" w:rsidRPr="00424A47" w:rsidRDefault="00424A47" w:rsidP="00424A47">
      <w:r w:rsidRPr="00424A47">
        <w:t xml:space="preserve">During the first 24 hours after the procedure, your baby may feed more than usual, as your baby may want to be comforted, this is normal, both sucking and the natural sugar in the milk helps with pain relief.  </w:t>
      </w:r>
    </w:p>
    <w:p w14:paraId="04A414EC" w14:textId="22808980" w:rsidR="00424A47" w:rsidRPr="00424A47" w:rsidRDefault="00424A47" w:rsidP="00424A47">
      <w:r w:rsidRPr="00424A47">
        <w:t xml:space="preserve">Babies over 8 weeks old, often require Infant Paracetamol Suspension. If your baby is UNDER 8 weeks old, please speak to your GP as pain relief will need to be prescribed. If you have any concerns speak to your tongue-tie practitioner.   </w:t>
      </w:r>
    </w:p>
    <w:p w14:paraId="25C34421" w14:textId="77777777" w:rsidR="00424A47" w:rsidRPr="00D33C02" w:rsidRDefault="00424A47" w:rsidP="00424A47">
      <w:pPr>
        <w:pStyle w:val="Heading2"/>
        <w:rPr>
          <w:b/>
          <w:bCs/>
        </w:rPr>
      </w:pPr>
      <w:bookmarkStart w:id="3" w:name="_Toc210680551"/>
      <w:r w:rsidRPr="00D33C02">
        <w:rPr>
          <w:b/>
          <w:bCs/>
        </w:rPr>
        <w:t>What does the wound look like?</w:t>
      </w:r>
      <w:bookmarkEnd w:id="3"/>
      <w:r w:rsidRPr="00D33C02">
        <w:rPr>
          <w:b/>
          <w:bCs/>
        </w:rPr>
        <w:t xml:space="preserve"> </w:t>
      </w:r>
    </w:p>
    <w:p w14:paraId="6B65E954" w14:textId="1F464D68" w:rsidR="00424A47" w:rsidRDefault="00424A47" w:rsidP="00424A47">
      <w:r>
        <w:t xml:space="preserve">Healing commences very quickly. Within the first few days, you will notice a yellowy/white patch (normally diamond or triangular shape) under the tongue at the wound site; this is a normal part of the healing process.  The colour will change to a whitish/grey colour, usually disappearing within 2 weeks.  If your baby is jaundiced, the wound will appear as a bright yellow patch, rather than white, until it is healed or the jaundice subsides. </w:t>
      </w:r>
    </w:p>
    <w:p w14:paraId="3FB522D8" w14:textId="77777777" w:rsidR="00424A47" w:rsidRPr="00D33C02" w:rsidRDefault="00424A47" w:rsidP="00424A47">
      <w:pPr>
        <w:pStyle w:val="Heading1"/>
        <w:rPr>
          <w:b/>
          <w:bCs/>
        </w:rPr>
      </w:pPr>
      <w:bookmarkStart w:id="4" w:name="_Toc210680552"/>
      <w:r w:rsidRPr="00D33C02">
        <w:rPr>
          <w:b/>
          <w:bCs/>
        </w:rPr>
        <w:t>Infection</w:t>
      </w:r>
      <w:bookmarkEnd w:id="4"/>
      <w:r w:rsidRPr="00D33C02">
        <w:rPr>
          <w:b/>
          <w:bCs/>
        </w:rPr>
        <w:t xml:space="preserve"> </w:t>
      </w:r>
    </w:p>
    <w:p w14:paraId="2B558CC5" w14:textId="13749F27" w:rsidR="00424A47" w:rsidRDefault="00424A47" w:rsidP="00424A47">
      <w:r>
        <w:t xml:space="preserve">Infection is a rare complication of tongue-tie division affecting around 1:10,000 divisions.  However, if there is any sign of redness, swelling, discharge (pus), please contact your GP or out of hours service (111). If you are unsure and need advice which is not urgent, please contact your tongue-tie practitioner. </w:t>
      </w:r>
    </w:p>
    <w:p w14:paraId="0C06199E" w14:textId="77777777" w:rsidR="00424A47" w:rsidRPr="00D33C02" w:rsidRDefault="00424A47" w:rsidP="00424A47">
      <w:pPr>
        <w:pStyle w:val="Heading1"/>
        <w:rPr>
          <w:b/>
          <w:bCs/>
        </w:rPr>
      </w:pPr>
      <w:bookmarkStart w:id="5" w:name="_Toc210680553"/>
      <w:r w:rsidRPr="00D33C02">
        <w:rPr>
          <w:b/>
          <w:bCs/>
        </w:rPr>
        <w:t>Further Bleeding Following the Procedure</w:t>
      </w:r>
      <w:bookmarkEnd w:id="5"/>
      <w:r w:rsidRPr="00D33C02">
        <w:rPr>
          <w:b/>
          <w:bCs/>
        </w:rPr>
        <w:t xml:space="preserve"> </w:t>
      </w:r>
    </w:p>
    <w:p w14:paraId="77FC592E" w14:textId="368592ED" w:rsidR="00424A47" w:rsidRDefault="00424A47" w:rsidP="00424A47">
      <w:r>
        <w:t xml:space="preserve">Occasionally, you may notice a small amount of </w:t>
      </w:r>
      <w:proofErr w:type="spellStart"/>
      <w:r>
        <w:t>pinky</w:t>
      </w:r>
      <w:proofErr w:type="spellEnd"/>
      <w:r>
        <w:t xml:space="preserve"> saliva in your baby’s mouth in the first few hours following the procedure, this is normal. Encouraging your baby to suck (breast/bottle, dummy or clean finger) will help to apply pressure to the wound and generally stops any mild bleeding. </w:t>
      </w:r>
    </w:p>
    <w:p w14:paraId="0A419488" w14:textId="77777777" w:rsidR="00424A47" w:rsidRDefault="00424A47" w:rsidP="00424A47">
      <w:r>
        <w:t xml:space="preserve">It is uncommon for babies to bleed again in the days following the division, however if this does occur, encouraging your baby to suck for at least 5-10 minutes will generally stop any bleeding.  If this does not stop the bleeding and it appears heavy, apply some pressure to the wound under the tongue with one finger and a clean muslin/cloth or gauze. Take care not to obstruct the airway and check the wound after 10 minutes of pressure. If the wound is still bleeding keep the pressure on the wound, call 999 for an ambulance if you are a long way from the hospital or alone. </w:t>
      </w:r>
    </w:p>
    <w:p w14:paraId="39310C5F" w14:textId="53B2B7CA" w:rsidR="00424A47" w:rsidRDefault="00424A47" w:rsidP="00424A47">
      <w:r>
        <w:t xml:space="preserve">Taking care not to disturb the wound with dummies, teats or excessive crying helps minimise the risk of bleeding. </w:t>
      </w:r>
    </w:p>
    <w:p w14:paraId="0B1AD24B" w14:textId="0F207E76" w:rsidR="00424A47" w:rsidRDefault="00424A47" w:rsidP="00424A47">
      <w:r>
        <w:lastRenderedPageBreak/>
        <w:t xml:space="preserve">Your tongue-tie practitioner will talk you through what to do, should an emergency occur after the appointment. Please ask if you have any worries. </w:t>
      </w:r>
    </w:p>
    <w:p w14:paraId="666F6A84" w14:textId="77777777" w:rsidR="00424A47" w:rsidRPr="00D33C02" w:rsidRDefault="00424A47" w:rsidP="00424A47">
      <w:pPr>
        <w:pStyle w:val="Heading1"/>
        <w:rPr>
          <w:b/>
          <w:bCs/>
        </w:rPr>
      </w:pPr>
      <w:bookmarkStart w:id="6" w:name="_Toc210680554"/>
      <w:r w:rsidRPr="00D33C02">
        <w:rPr>
          <w:b/>
          <w:bCs/>
        </w:rPr>
        <w:t>Post tongue-tie exercises</w:t>
      </w:r>
      <w:bookmarkEnd w:id="6"/>
      <w:r w:rsidRPr="00D33C02">
        <w:rPr>
          <w:b/>
          <w:bCs/>
        </w:rPr>
        <w:t xml:space="preserve"> </w:t>
      </w:r>
    </w:p>
    <w:p w14:paraId="1DF63911" w14:textId="77777777" w:rsidR="00424A47" w:rsidRDefault="00424A47" w:rsidP="00424A47">
      <w:r>
        <w:t xml:space="preserve">Exercises are best done when your baby is in a quiet alert or early active stage so that it can be fun and enjoyed. If your baby is reluctant or in-different then leave it until later. </w:t>
      </w:r>
    </w:p>
    <w:p w14:paraId="095ACF87" w14:textId="721154FC" w:rsidR="00424A47" w:rsidRDefault="00424A47" w:rsidP="00424A47">
      <w:r>
        <w:t xml:space="preserve">The following exercises are adapted from C Genna Watson book "Supporting sucking skills in Breastfeeding infants" Chapter 8. Ensure your hands are clean and fingernails are short. </w:t>
      </w:r>
    </w:p>
    <w:p w14:paraId="7BD824F6" w14:textId="77777777" w:rsidR="00424A47" w:rsidRPr="00D33C02" w:rsidRDefault="00424A47" w:rsidP="00424A47">
      <w:pPr>
        <w:pStyle w:val="Heading2"/>
        <w:rPr>
          <w:b/>
          <w:bCs/>
        </w:rPr>
      </w:pPr>
      <w:bookmarkStart w:id="7" w:name="_Toc210680555"/>
      <w:r w:rsidRPr="00D33C02">
        <w:rPr>
          <w:b/>
          <w:bCs/>
        </w:rPr>
        <w:t>Tongue poking</w:t>
      </w:r>
      <w:bookmarkEnd w:id="7"/>
      <w:r w:rsidRPr="00D33C02">
        <w:rPr>
          <w:b/>
          <w:bCs/>
        </w:rPr>
        <w:t xml:space="preserve"> </w:t>
      </w:r>
    </w:p>
    <w:p w14:paraId="05E9DD45" w14:textId="77777777" w:rsidR="00424A47" w:rsidRDefault="00424A47" w:rsidP="00424A47">
      <w:pPr>
        <w:pStyle w:val="ListParagraph"/>
        <w:numPr>
          <w:ilvl w:val="0"/>
          <w:numId w:val="1"/>
        </w:numPr>
      </w:pPr>
      <w:r>
        <w:t xml:space="preserve">Sit your baby in front of you and poke your tongue out! Your baby will copy you even if they are newborn. Sucking exercise (30 secs prior to every feed for the next 48 hours) </w:t>
      </w:r>
    </w:p>
    <w:p w14:paraId="3B26B3DC" w14:textId="77777777" w:rsidR="00424A47" w:rsidRDefault="00424A47" w:rsidP="00424A47">
      <w:pPr>
        <w:pStyle w:val="ListParagraph"/>
        <w:numPr>
          <w:ilvl w:val="0"/>
          <w:numId w:val="1"/>
        </w:numPr>
      </w:pPr>
      <w:r>
        <w:t xml:space="preserve">Touch stimulation to chin/nose area between top lip and nose.  When baby opens mouth in response put your finger pad into the roof of the mouth (palate) and encourage your baby to suck your finger. Once there is a good suck going, quickly pull your finger out of the mouth to create a ‘pop’ sound. This encourages tongue poking. </w:t>
      </w:r>
    </w:p>
    <w:p w14:paraId="502E5BC5" w14:textId="3D7E8E52" w:rsidR="00424A47" w:rsidRDefault="00424A47" w:rsidP="00424A47">
      <w:pPr>
        <w:pStyle w:val="ListParagraph"/>
        <w:numPr>
          <w:ilvl w:val="0"/>
          <w:numId w:val="1"/>
        </w:numPr>
      </w:pPr>
      <w:r>
        <w:t xml:space="preserve">Make silly sounds while doing this and smile at you baby to make it fun! </w:t>
      </w:r>
    </w:p>
    <w:p w14:paraId="1D83687D" w14:textId="77777777" w:rsidR="00424A47" w:rsidRDefault="00424A47" w:rsidP="00424A47">
      <w:bookmarkStart w:id="8" w:name="_Toc210680556"/>
      <w:r w:rsidRPr="00D33C02">
        <w:rPr>
          <w:rStyle w:val="Heading2Char"/>
          <w:b/>
          <w:bCs/>
        </w:rPr>
        <w:t>Lateralization of the tongue</w:t>
      </w:r>
      <w:bookmarkEnd w:id="8"/>
      <w:r>
        <w:t xml:space="preserve"> (30 secs prior to every feed for the next 48 hours) </w:t>
      </w:r>
    </w:p>
    <w:p w14:paraId="732AE39C" w14:textId="0D2D395F" w:rsidR="00424A47" w:rsidRDefault="00424A47" w:rsidP="00424A47">
      <w:pPr>
        <w:pStyle w:val="ListParagraph"/>
        <w:numPr>
          <w:ilvl w:val="0"/>
          <w:numId w:val="2"/>
        </w:numPr>
      </w:pPr>
      <w:r>
        <w:t xml:space="preserve">Stimulate you baby to open its mouth by gently tapping on or around their lips, run your fingertip along the gum line from side to side. The tongue can be seen to follow the </w:t>
      </w:r>
      <w:proofErr w:type="gramStart"/>
      <w:r>
        <w:t>finger</w:t>
      </w:r>
      <w:proofErr w:type="gramEnd"/>
      <w:r>
        <w:t xml:space="preserve"> and daily exercise will increase your baby’s ability to protrude its tongue. </w:t>
      </w:r>
    </w:p>
    <w:p w14:paraId="4F6AD374" w14:textId="77777777" w:rsidR="00424A47" w:rsidRDefault="00424A47" w:rsidP="00424A47">
      <w:bookmarkStart w:id="9" w:name="_Toc210680557"/>
      <w:r w:rsidRPr="00D33C02">
        <w:rPr>
          <w:rStyle w:val="Heading2Char"/>
          <w:b/>
          <w:bCs/>
        </w:rPr>
        <w:t>Tongue massage</w:t>
      </w:r>
      <w:bookmarkEnd w:id="9"/>
      <w:r>
        <w:t xml:space="preserve"> (only needed if your baby has excessive saliva) </w:t>
      </w:r>
    </w:p>
    <w:p w14:paraId="1ACC515B" w14:textId="77777777" w:rsidR="00424A47" w:rsidRDefault="00424A47" w:rsidP="00424A47">
      <w:pPr>
        <w:pStyle w:val="ListParagraph"/>
        <w:numPr>
          <w:ilvl w:val="0"/>
          <w:numId w:val="2"/>
        </w:numPr>
      </w:pPr>
      <w:r>
        <w:t xml:space="preserve">Stimulate area above top lip to encourage baby to open its mouth. </w:t>
      </w:r>
    </w:p>
    <w:p w14:paraId="1B797022" w14:textId="77777777" w:rsidR="00424A47" w:rsidRDefault="00424A47" w:rsidP="00424A47">
      <w:pPr>
        <w:pStyle w:val="ListParagraph"/>
        <w:numPr>
          <w:ilvl w:val="0"/>
          <w:numId w:val="2"/>
        </w:numPr>
      </w:pPr>
      <w:r>
        <w:t xml:space="preserve">Place finger pad on surface of tongue behind tongue tip </w:t>
      </w:r>
    </w:p>
    <w:p w14:paraId="447CE3E6" w14:textId="1AC8180D" w:rsidR="00424A47" w:rsidRDefault="00424A47" w:rsidP="00424A47">
      <w:pPr>
        <w:pStyle w:val="ListParagraph"/>
        <w:numPr>
          <w:ilvl w:val="0"/>
          <w:numId w:val="2"/>
        </w:numPr>
      </w:pPr>
      <w:r>
        <w:t xml:space="preserve">Rotate finger in small circular movement maintaining contact with tongue. If your baby attempts to suck the finger turn the finger upwards so the finger pad rests on the palate and further massage the tongue. </w:t>
      </w:r>
    </w:p>
    <w:p w14:paraId="063FD403" w14:textId="77777777" w:rsidR="00424A47" w:rsidRDefault="00424A47" w:rsidP="00424A47">
      <w:bookmarkStart w:id="10" w:name="_Toc210680558"/>
      <w:r w:rsidRPr="00D33C02">
        <w:rPr>
          <w:rStyle w:val="Heading2Char"/>
          <w:b/>
          <w:bCs/>
        </w:rPr>
        <w:t>De-sensitizing the palate</w:t>
      </w:r>
      <w:bookmarkEnd w:id="10"/>
      <w:r>
        <w:t xml:space="preserve"> (only needed if your baby has a strong gag reflex) </w:t>
      </w:r>
    </w:p>
    <w:p w14:paraId="2D232902" w14:textId="23596F25" w:rsidR="00424A47" w:rsidRDefault="00424A47" w:rsidP="00424A47">
      <w:pPr>
        <w:pStyle w:val="ListParagraph"/>
        <w:numPr>
          <w:ilvl w:val="0"/>
          <w:numId w:val="3"/>
        </w:numPr>
      </w:pPr>
      <w:r>
        <w:t xml:space="preserve">Some tongue-tied babies (or babies with a high palate) may have a strong 'gag' reflex. this exercise can assist in de-sensitizing the palate. Place your finger back along the hard palate, stopping just before the 'gag' reflex is stimulated. Over several sessions your baby will learn to tolerate the pressure to the palate and this de-sensitizes the reflex making feeding easier. This exercise should be done several times daily, often for several months. </w:t>
      </w:r>
    </w:p>
    <w:p w14:paraId="28C8A622" w14:textId="77777777" w:rsidR="00521BC9" w:rsidRDefault="00521BC9" w:rsidP="00521BC9">
      <w:pPr>
        <w:pStyle w:val="ListParagraph"/>
      </w:pPr>
    </w:p>
    <w:p w14:paraId="1902B2FD" w14:textId="77777777" w:rsidR="00521BC9" w:rsidRDefault="00521BC9" w:rsidP="00521BC9">
      <w:pPr>
        <w:pStyle w:val="ListParagraph"/>
      </w:pPr>
    </w:p>
    <w:p w14:paraId="5A0E0EBB" w14:textId="77777777" w:rsidR="00521BC9" w:rsidRDefault="00521BC9" w:rsidP="00521BC9">
      <w:pPr>
        <w:pStyle w:val="ListParagraph"/>
      </w:pPr>
    </w:p>
    <w:p w14:paraId="38E9020D" w14:textId="77777777" w:rsidR="00424A47" w:rsidRDefault="00424A47" w:rsidP="00424A47">
      <w:bookmarkStart w:id="11" w:name="_Toc210680559"/>
      <w:r w:rsidRPr="00D33C02">
        <w:rPr>
          <w:rStyle w:val="Heading2Char"/>
          <w:b/>
          <w:bCs/>
        </w:rPr>
        <w:lastRenderedPageBreak/>
        <w:t>Lifting the tongue</w:t>
      </w:r>
      <w:bookmarkEnd w:id="11"/>
      <w:r>
        <w:t xml:space="preserve"> (morning/evening for the next 48 hours) </w:t>
      </w:r>
    </w:p>
    <w:p w14:paraId="5DB57EE9" w14:textId="77777777" w:rsidR="00381CE9" w:rsidRDefault="00381CE9" w:rsidP="00424A47">
      <w:pPr>
        <w:pStyle w:val="ListParagraph"/>
        <w:numPr>
          <w:ilvl w:val="0"/>
          <w:numId w:val="3"/>
        </w:numPr>
      </w:pPr>
      <w:r>
        <w:t>I</w:t>
      </w:r>
      <w:r w:rsidR="00424A47">
        <w:t xml:space="preserve"> encourage you to gently lift the tongue using both of your index fingers to ensure that the wound has not begun to heal closed. This exercise is a little tricky, so we only ask you to do it 4 times in the first 48 hours. </w:t>
      </w:r>
    </w:p>
    <w:p w14:paraId="746CF51F" w14:textId="06BC4447" w:rsidR="00424A47" w:rsidRDefault="00424A47" w:rsidP="00424A47">
      <w:pPr>
        <w:pStyle w:val="ListParagraph"/>
        <w:numPr>
          <w:ilvl w:val="0"/>
          <w:numId w:val="3"/>
        </w:numPr>
      </w:pPr>
      <w:r>
        <w:t xml:space="preserve">For older babies: you may also find an “O” ball useful to encourage tongue movements (available from toy shops). </w:t>
      </w:r>
    </w:p>
    <w:p w14:paraId="1304A5CB" w14:textId="769F3B42" w:rsidR="00424A47" w:rsidRDefault="00381CE9" w:rsidP="00424A47">
      <w:r>
        <w:t xml:space="preserve">I </w:t>
      </w:r>
      <w:r w:rsidR="00424A47">
        <w:t xml:space="preserve">recommend that the exercises (other than the tongue lift) are performed as often as possible in </w:t>
      </w:r>
    </w:p>
    <w:p w14:paraId="43F990A5" w14:textId="77777777" w:rsidR="00381CE9" w:rsidRDefault="00424A47" w:rsidP="00424A47">
      <w:r>
        <w:t xml:space="preserve">the first 48 hours, ideally before every feed and then several times a day for at least 14 days following the division.  </w:t>
      </w:r>
    </w:p>
    <w:p w14:paraId="5B6CBE4A" w14:textId="362D2A03" w:rsidR="00424A47" w:rsidRDefault="00424A47" w:rsidP="00424A47">
      <w:r>
        <w:t xml:space="preserve">If you are breastfeeding, </w:t>
      </w:r>
      <w:r w:rsidR="00381CE9">
        <w:t>this will be a great way to encourage optimal oral function. Encourage</w:t>
      </w:r>
      <w:r>
        <w:t xml:space="preserve"> your baby to feed at least every 2.5 – 3 hourly following the division. This encourages good tongue movement.  </w:t>
      </w:r>
    </w:p>
    <w:p w14:paraId="2796E01A" w14:textId="5C319359" w:rsidR="00424A47" w:rsidRDefault="00424A47" w:rsidP="00424A47">
      <w:r>
        <w:t xml:space="preserve">If your baby has been bottle fed and you are keen to get your baby back onto the breast, you may find that using a nipple shield for a short period of time may help; please ask if you need help with feeding. </w:t>
      </w:r>
    </w:p>
    <w:p w14:paraId="621FFE8A" w14:textId="77777777" w:rsidR="00424A47" w:rsidRPr="00D33C02" w:rsidRDefault="00424A47" w:rsidP="00D33C02">
      <w:pPr>
        <w:pStyle w:val="Heading2"/>
        <w:rPr>
          <w:b/>
          <w:bCs/>
        </w:rPr>
      </w:pPr>
      <w:bookmarkStart w:id="12" w:name="_Toc210680560"/>
      <w:r w:rsidRPr="00D33C02">
        <w:rPr>
          <w:b/>
          <w:bCs/>
        </w:rPr>
        <w:t>Active (or disruptive) wound management</w:t>
      </w:r>
      <w:bookmarkEnd w:id="12"/>
      <w:r w:rsidRPr="00D33C02">
        <w:rPr>
          <w:b/>
          <w:bCs/>
        </w:rPr>
        <w:t xml:space="preserve"> </w:t>
      </w:r>
    </w:p>
    <w:p w14:paraId="4C1C5107" w14:textId="166C6927" w:rsidR="00424A47" w:rsidRDefault="00381CE9" w:rsidP="00424A47">
      <w:r>
        <w:t>I</w:t>
      </w:r>
      <w:r w:rsidR="00424A47">
        <w:t xml:space="preserve"> do not currently recommend active wound management</w:t>
      </w:r>
      <w:r>
        <w:t xml:space="preserve"> – this is </w:t>
      </w:r>
      <w:r w:rsidR="00424A47">
        <w:t xml:space="preserve">aggravation of the </w:t>
      </w:r>
      <w:proofErr w:type="gramStart"/>
      <w:r w:rsidR="00424A47">
        <w:t>wound</w:t>
      </w:r>
      <w:proofErr w:type="gramEnd"/>
      <w:r w:rsidR="00424A47">
        <w:t xml:space="preserve"> </w:t>
      </w:r>
      <w:r>
        <w:t>which was thought to</w:t>
      </w:r>
      <w:r w:rsidR="00424A47">
        <w:t xml:space="preserve"> prevent possible reattachment</w:t>
      </w:r>
      <w:r>
        <w:t>, as t</w:t>
      </w:r>
      <w:r w:rsidR="00424A47">
        <w:t xml:space="preserve">here is currently no published evidence to show that it reduces the risk of reattachment. Currently, there is little evidence that exercises of the tongue by stretching it with the fingers and breaking the wound open (Disruptive Wound Management) </w:t>
      </w:r>
      <w:proofErr w:type="gramStart"/>
      <w:r w:rsidR="00424A47">
        <w:t>actually reduces</w:t>
      </w:r>
      <w:proofErr w:type="gramEnd"/>
      <w:r w:rsidR="00424A47">
        <w:t xml:space="preserve"> reformation. It will disturb the healing tissue and could cause bleeding or infection. </w:t>
      </w:r>
      <w:r>
        <w:t>And there are concerns about oral aversion/pain experienced by babies, stress and anxiety caused for parents.</w:t>
      </w:r>
    </w:p>
    <w:p w14:paraId="755D6211" w14:textId="77777777" w:rsidR="00424A47" w:rsidRPr="00D33C02" w:rsidRDefault="00424A47" w:rsidP="00381CE9">
      <w:pPr>
        <w:pStyle w:val="Heading2"/>
        <w:rPr>
          <w:b/>
          <w:bCs/>
        </w:rPr>
      </w:pPr>
      <w:bookmarkStart w:id="13" w:name="_Toc210680561"/>
      <w:r w:rsidRPr="00D33C02">
        <w:rPr>
          <w:b/>
          <w:bCs/>
        </w:rPr>
        <w:t>Is there risk of reformation (reattachment)?</w:t>
      </w:r>
      <w:bookmarkEnd w:id="13"/>
      <w:r w:rsidRPr="00D33C02">
        <w:rPr>
          <w:b/>
          <w:bCs/>
        </w:rPr>
        <w:t xml:space="preserve"> </w:t>
      </w:r>
    </w:p>
    <w:p w14:paraId="3B0387F6" w14:textId="62B8EAAE" w:rsidR="00424A47" w:rsidRDefault="00424A47" w:rsidP="00424A47">
      <w:r>
        <w:t xml:space="preserve">There is a small risk (about 2-4%) that the frenulum will reform and cause restricted tongue mobility. </w:t>
      </w:r>
      <w:r w:rsidR="00381CE9">
        <w:t>Y</w:t>
      </w:r>
      <w:r>
        <w:t>ou</w:t>
      </w:r>
      <w:r w:rsidR="00381CE9">
        <w:t xml:space="preserve"> may</w:t>
      </w:r>
      <w:r>
        <w:t xml:space="preserve"> notice that the symptoms begin to worsen when they had been improving. This</w:t>
      </w:r>
      <w:r w:rsidR="00381CE9">
        <w:t xml:space="preserve"> can be </w:t>
      </w:r>
      <w:proofErr w:type="gramStart"/>
      <w:r w:rsidR="00381CE9">
        <w:t>really</w:t>
      </w:r>
      <w:r>
        <w:t xml:space="preserve"> common</w:t>
      </w:r>
      <w:proofErr w:type="gramEnd"/>
      <w:r>
        <w:t xml:space="preserve"> </w:t>
      </w:r>
      <w:r w:rsidR="00381CE9">
        <w:t xml:space="preserve">in the first few weeks following division, </w:t>
      </w:r>
      <w:proofErr w:type="gramStart"/>
      <w:r w:rsidR="00381CE9">
        <w:t>This</w:t>
      </w:r>
      <w:proofErr w:type="gramEnd"/>
      <w:r w:rsidR="00381CE9">
        <w:t xml:space="preserve"> will be due to the nature of a healing would which ca become tighter as it heals, </w:t>
      </w:r>
      <w:r>
        <w:t xml:space="preserve">and </w:t>
      </w:r>
      <w:r w:rsidR="00381CE9">
        <w:t>equally</w:t>
      </w:r>
      <w:r>
        <w:t xml:space="preserve"> likely to be </w:t>
      </w:r>
      <w:r w:rsidR="00381CE9">
        <w:t xml:space="preserve">due to </w:t>
      </w:r>
      <w:r>
        <w:t>tongue fatigue</w:t>
      </w:r>
      <w:r w:rsidR="00381CE9">
        <w:t xml:space="preserve"> as your baby is learning to work the tongue muscle more efficiently and in a new way.  This</w:t>
      </w:r>
      <w:r>
        <w:t xml:space="preserve"> usually improves with exercises</w:t>
      </w:r>
      <w:r w:rsidR="00381CE9">
        <w:t>,</w:t>
      </w:r>
      <w:r>
        <w:t xml:space="preserve"> feeding</w:t>
      </w:r>
      <w:r w:rsidR="00381CE9">
        <w:t xml:space="preserve"> and time</w:t>
      </w:r>
      <w:r>
        <w:t xml:space="preserve">.  </w:t>
      </w:r>
      <w:r w:rsidR="00381CE9">
        <w:t xml:space="preserve">If this </w:t>
      </w:r>
      <w:proofErr w:type="gramStart"/>
      <w:r w:rsidR="00381CE9">
        <w:t>persists</w:t>
      </w:r>
      <w:proofErr w:type="gramEnd"/>
      <w:r w:rsidR="00381CE9">
        <w:t xml:space="preserve"> please contact me for advice.</w:t>
      </w:r>
    </w:p>
    <w:p w14:paraId="39B8CD98" w14:textId="5FC53B33" w:rsidR="00424A47" w:rsidRDefault="00424A47" w:rsidP="00424A47">
      <w:r>
        <w:t xml:space="preserve">A further assessment can be performed and another division of the frenulum offered, if necessary, but generally not before 4-6 weeks of healing from the original division.  Due to scarring, it is discouraged to divide the frenulum more than twice as this itself can cause restriction of tongue movements and function. </w:t>
      </w:r>
    </w:p>
    <w:p w14:paraId="5073F524" w14:textId="52F25B0E" w:rsidR="00424A47" w:rsidRPr="00381CE9" w:rsidRDefault="00424A47" w:rsidP="00424A47">
      <w:pPr>
        <w:rPr>
          <w:i/>
          <w:iCs/>
        </w:rPr>
      </w:pPr>
      <w:r w:rsidRPr="00381CE9">
        <w:rPr>
          <w:i/>
          <w:iCs/>
        </w:rPr>
        <w:t xml:space="preserve">The frenulum is an important structure and will always reform, so if you see a frenulum, it does not mean that there is a problem. If feeding is going well and the frenulum allows good mobility of the tongue with good function, it will not require re-division. </w:t>
      </w:r>
    </w:p>
    <w:p w14:paraId="04D2D046" w14:textId="2FAC6319" w:rsidR="00424A47" w:rsidRDefault="00424A47" w:rsidP="00424A47">
      <w:r>
        <w:lastRenderedPageBreak/>
        <w:t>If your baby has had the division performed elsewhere, if possible, it is important to return to the</w:t>
      </w:r>
      <w:r w:rsidR="00381CE9">
        <w:t xml:space="preserve"> </w:t>
      </w:r>
      <w:r>
        <w:t>professional who performed the first procedure</w:t>
      </w:r>
      <w:r w:rsidR="00381CE9">
        <w:t xml:space="preserve">, most practitioners will be open and supportive and will want you to have the best experience </w:t>
      </w:r>
      <w:r w:rsidR="00D33C02">
        <w:t>possible</w:t>
      </w:r>
      <w:r>
        <w:t>. If you decide you still wish to see another</w:t>
      </w:r>
      <w:r w:rsidR="00381CE9">
        <w:t xml:space="preserve"> </w:t>
      </w:r>
      <w:proofErr w:type="gramStart"/>
      <w:r w:rsidR="00D33C02">
        <w:t>me</w:t>
      </w:r>
      <w:proofErr w:type="gramEnd"/>
      <w:r>
        <w:t xml:space="preserve"> </w:t>
      </w:r>
      <w:r w:rsidR="00D33C02">
        <w:t xml:space="preserve">I will need to perform a full holistic assessment of your baby’s oral and sucking function, a feeding assessment and would charge </w:t>
      </w:r>
      <w:r>
        <w:t xml:space="preserve">the full amount </w:t>
      </w:r>
      <w:r w:rsidR="00D33C02">
        <w:t>for</w:t>
      </w:r>
      <w:r>
        <w:t xml:space="preserve"> the </w:t>
      </w:r>
      <w:r w:rsidR="00D33C02">
        <w:t xml:space="preserve">appointment and </w:t>
      </w:r>
      <w:r>
        <w:t xml:space="preserve">procedure. </w:t>
      </w:r>
    </w:p>
    <w:p w14:paraId="0180AE11" w14:textId="03628223" w:rsidR="00424A47" w:rsidRDefault="00424A47" w:rsidP="00424A47">
      <w:r>
        <w:t xml:space="preserve">It is important to note that research shows division of the tongue-tie does significantly improve infants feeding, however this is not in all cases. </w:t>
      </w:r>
    </w:p>
    <w:p w14:paraId="36095C81" w14:textId="75273A33" w:rsidR="00424A47" w:rsidRDefault="00424A47" w:rsidP="00424A47">
      <w:r>
        <w:t xml:space="preserve">Some babies with a high palate, may still have a particularly shallow gape/latch and need further feeding assistance/advice.  </w:t>
      </w:r>
    </w:p>
    <w:p w14:paraId="6A5BBBC4" w14:textId="5B9BD66B" w:rsidR="00424A47" w:rsidRDefault="00424A47" w:rsidP="00424A47">
      <w:r>
        <w:t xml:space="preserve">Babies who have had difficult labours or births (Caesarean Section, Ventouse, Forceps births, long or very quick labours) may benefit from seeing a cranial osteopath, cranio-sacral therapist or chiropractor prior to or following the tongue tie procedure. This can help restore the natural balance in the body and relieve any tension in the muscles/ ligaments and tissues that can also affect feeding. </w:t>
      </w:r>
    </w:p>
    <w:p w14:paraId="5C3F4F74" w14:textId="77777777" w:rsidR="00424A47" w:rsidRPr="00D33C02" w:rsidRDefault="00424A47" w:rsidP="00D33C02">
      <w:pPr>
        <w:pStyle w:val="Heading1"/>
        <w:rPr>
          <w:b/>
          <w:bCs/>
        </w:rPr>
      </w:pPr>
      <w:bookmarkStart w:id="14" w:name="_Toc210680562"/>
      <w:r w:rsidRPr="00D33C02">
        <w:rPr>
          <w:b/>
          <w:bCs/>
        </w:rPr>
        <w:t>Follow up after tongue-tie division</w:t>
      </w:r>
      <w:bookmarkEnd w:id="14"/>
      <w:r w:rsidRPr="00D33C02">
        <w:rPr>
          <w:b/>
          <w:bCs/>
        </w:rPr>
        <w:t xml:space="preserve"> </w:t>
      </w:r>
    </w:p>
    <w:p w14:paraId="468F6678" w14:textId="7B551CA9" w:rsidR="00424A47" w:rsidRDefault="00D33C02" w:rsidP="00424A47">
      <w:r>
        <w:t>It is my</w:t>
      </w:r>
      <w:r w:rsidR="00424A47">
        <w:t xml:space="preserve"> normal practice to contact </w:t>
      </w:r>
      <w:r>
        <w:t>you</w:t>
      </w:r>
      <w:r w:rsidR="00424A47">
        <w:t xml:space="preserve"> the next day to enquire about </w:t>
      </w:r>
      <w:r>
        <w:t>your</w:t>
      </w:r>
      <w:r w:rsidR="00424A47">
        <w:t xml:space="preserve"> baby’s ongoing feeding. If you are concerned at any point over the coming days or weeks, please contact </w:t>
      </w:r>
      <w:r>
        <w:t>me</w:t>
      </w:r>
      <w:r w:rsidR="00424A47">
        <w:t xml:space="preserve"> for advice by text/telephone or email. </w:t>
      </w:r>
    </w:p>
    <w:p w14:paraId="2ACBD00B" w14:textId="1CA58BFE" w:rsidR="00521BC9" w:rsidRDefault="00D33C02" w:rsidP="00424A47">
      <w:r>
        <w:t>I always</w:t>
      </w:r>
      <w:r w:rsidR="00424A47">
        <w:t xml:space="preserve"> recommend </w:t>
      </w:r>
      <w:r>
        <w:t>follow up</w:t>
      </w:r>
      <w:r w:rsidR="00424A47">
        <w:t xml:space="preserve"> access </w:t>
      </w:r>
      <w:r>
        <w:t xml:space="preserve">for </w:t>
      </w:r>
      <w:r w:rsidR="00424A47">
        <w:t>breastfeeding support from a local</w:t>
      </w:r>
      <w:r>
        <w:t xml:space="preserve"> feeding group or</w:t>
      </w:r>
      <w:r w:rsidR="00424A47">
        <w:t xml:space="preserve"> Lactation </w:t>
      </w:r>
      <w:r>
        <w:t>Consultant (</w:t>
      </w:r>
      <w:r w:rsidR="00424A47">
        <w:t>IBCLC) or feeding specialist in the days</w:t>
      </w:r>
      <w:r>
        <w:t>/weeks</w:t>
      </w:r>
      <w:r w:rsidR="00424A47">
        <w:t xml:space="preserve"> following the tongue tie division.</w:t>
      </w:r>
      <w:r>
        <w:t xml:space="preserve"> You can also book me for 1-2-1 feeding support.</w:t>
      </w:r>
    </w:p>
    <w:p w14:paraId="0550997F" w14:textId="3757270C" w:rsidR="00521BC9" w:rsidRDefault="00521BC9" w:rsidP="00521BC9">
      <w:pPr>
        <w:pStyle w:val="Heading1"/>
      </w:pPr>
      <w:bookmarkStart w:id="15" w:name="_Toc210680563"/>
      <w:r>
        <w:t>Resources</w:t>
      </w:r>
      <w:bookmarkEnd w:id="15"/>
    </w:p>
    <w:p w14:paraId="035812D8" w14:textId="2492E9BB" w:rsidR="00521BC9" w:rsidRPr="00521BC9" w:rsidRDefault="00521BC9" w:rsidP="00521BC9">
      <w:pPr>
        <w:rPr>
          <w:b/>
          <w:bCs/>
        </w:rPr>
      </w:pPr>
      <w:r w:rsidRPr="00521BC9">
        <w:rPr>
          <w:b/>
          <w:bCs/>
        </w:rPr>
        <w:t>Tongue tie oral motor and body exercises for young baby</w:t>
      </w:r>
    </w:p>
    <w:p w14:paraId="52564E0B" w14:textId="604AE1A0" w:rsidR="00521BC9" w:rsidRDefault="00521BC9" w:rsidP="00521BC9">
      <w:pPr>
        <w:rPr>
          <w:rStyle w:val="eop"/>
          <w:rFonts w:ascii="Calibri" w:hAnsi="Calibri" w:cs="Calibri"/>
          <w:shd w:val="clear" w:color="auto" w:fill="FFFFFF"/>
        </w:rPr>
      </w:pPr>
      <w:hyperlink r:id="rId10" w:tgtFrame="_blank" w:history="1">
        <w:r>
          <w:rPr>
            <w:rStyle w:val="normaltextrun"/>
            <w:rFonts w:ascii="Calibri" w:hAnsi="Calibri" w:cs="Calibri"/>
            <w:color w:val="467886"/>
          </w:rPr>
          <w:t>https://youtu.be/3ZQ2-A9K6MI?si=O0YX_x2EQ8vp5t68</w:t>
        </w:r>
      </w:hyperlink>
      <w:r>
        <w:rPr>
          <w:rStyle w:val="eop"/>
          <w:rFonts w:ascii="Calibri" w:hAnsi="Calibri" w:cs="Calibri"/>
          <w:shd w:val="clear" w:color="auto" w:fill="FFFFFF"/>
        </w:rPr>
        <w:t> </w:t>
      </w:r>
    </w:p>
    <w:p w14:paraId="0C8D07D9" w14:textId="41739F12" w:rsidR="00521BC9" w:rsidRPr="00521BC9" w:rsidRDefault="00521BC9" w:rsidP="00521BC9">
      <w:pPr>
        <w:rPr>
          <w:rStyle w:val="eop"/>
          <w:rFonts w:ascii="Calibri" w:hAnsi="Calibri" w:cs="Calibri"/>
          <w:b/>
          <w:bCs/>
          <w:shd w:val="clear" w:color="auto" w:fill="FFFFFF"/>
        </w:rPr>
      </w:pPr>
      <w:r w:rsidRPr="00521BC9">
        <w:rPr>
          <w:rStyle w:val="eop"/>
          <w:rFonts w:ascii="Calibri" w:hAnsi="Calibri" w:cs="Calibri"/>
          <w:b/>
          <w:bCs/>
          <w:shd w:val="clear" w:color="auto" w:fill="FFFFFF"/>
        </w:rPr>
        <w:t>Suck training exercises:</w:t>
      </w:r>
    </w:p>
    <w:p w14:paraId="1DAEA531" w14:textId="7AE19C45" w:rsidR="00521BC9" w:rsidRDefault="00521BC9" w:rsidP="00521BC9">
      <w:hyperlink r:id="rId11" w:history="1">
        <w:r w:rsidRPr="004817F7">
          <w:rPr>
            <w:rStyle w:val="Hyperlink"/>
          </w:rPr>
          <w:t>https://www.youtube.com/watch?v=ABSUpcmWpZ0</w:t>
        </w:r>
      </w:hyperlink>
    </w:p>
    <w:p w14:paraId="1126CC52" w14:textId="57557900" w:rsidR="00521BC9" w:rsidRDefault="00521BC9" w:rsidP="00521BC9">
      <w:hyperlink r:id="rId12" w:history="1">
        <w:r w:rsidRPr="004817F7">
          <w:rPr>
            <w:rStyle w:val="Hyperlink"/>
          </w:rPr>
          <w:t>https://www.youtube.com/watch?si=mXFtblu6jQCtZ2AA&amp;v=asXyHA18HsM&amp;feature=youtu.be</w:t>
        </w:r>
      </w:hyperlink>
    </w:p>
    <w:p w14:paraId="11B8CD9D" w14:textId="20287BC2" w:rsidR="00521BC9" w:rsidRPr="00521BC9" w:rsidRDefault="00521BC9" w:rsidP="00521BC9">
      <w:pPr>
        <w:rPr>
          <w:b/>
          <w:bCs/>
        </w:rPr>
      </w:pPr>
      <w:r w:rsidRPr="00521BC9">
        <w:rPr>
          <w:b/>
          <w:bCs/>
        </w:rPr>
        <w:t>Suck training exercises for the older baby:</w:t>
      </w:r>
    </w:p>
    <w:p w14:paraId="4C45B53F" w14:textId="5BA426CC" w:rsidR="00521BC9" w:rsidRDefault="00521BC9" w:rsidP="00521BC9">
      <w:pPr>
        <w:rPr>
          <w:rFonts w:ascii="Segoe UI" w:hAnsi="Segoe UI" w:cs="Segoe UI"/>
          <w:color w:val="000000"/>
          <w:sz w:val="18"/>
          <w:szCs w:val="18"/>
          <w:shd w:val="clear" w:color="auto" w:fill="FFFFFF"/>
        </w:rPr>
      </w:pPr>
      <w:hyperlink r:id="rId13" w:history="1">
        <w:r w:rsidRPr="004817F7">
          <w:rPr>
            <w:rStyle w:val="Hyperlink"/>
            <w:rFonts w:ascii="Segoe UI" w:hAnsi="Segoe UI" w:cs="Segoe UI"/>
            <w:sz w:val="18"/>
            <w:szCs w:val="18"/>
            <w:shd w:val="clear" w:color="auto" w:fill="FFFFFF"/>
          </w:rPr>
          <w:t>https://youtu.be/CoN3I-5NDrE?si=iNAaTKPto32udFam</w:t>
        </w:r>
      </w:hyperlink>
    </w:p>
    <w:p w14:paraId="31D0E383" w14:textId="6DD33341" w:rsidR="00521BC9" w:rsidRDefault="00521BC9" w:rsidP="00521BC9">
      <w:hyperlink r:id="rId14" w:history="1">
        <w:r w:rsidRPr="004817F7">
          <w:rPr>
            <w:rStyle w:val="Hyperlink"/>
          </w:rPr>
          <w:t>https://www.youtube.com/watch?v=VmKWAr9RCEg</w:t>
        </w:r>
      </w:hyperlink>
    </w:p>
    <w:p w14:paraId="4138EF07" w14:textId="086F7EEC" w:rsidR="00521BC9" w:rsidRDefault="00521BC9" w:rsidP="00521BC9">
      <w:r>
        <w:t>Tongue Lift:</w:t>
      </w:r>
    </w:p>
    <w:p w14:paraId="7B55A85A" w14:textId="03F53225" w:rsidR="00521BC9" w:rsidRPr="00521BC9" w:rsidRDefault="00521BC9" w:rsidP="00521BC9">
      <w:hyperlink r:id="rId15" w:history="1">
        <w:r w:rsidRPr="004817F7">
          <w:rPr>
            <w:rStyle w:val="Hyperlink"/>
          </w:rPr>
          <w:t>https://m.youtube.com/watch?v=kJY_jme2sOA&amp;pp=ygUZU2xlZXAgc3RyZXRjaCB0b25ndWUgdGllIA%3D%3D</w:t>
        </w:r>
      </w:hyperlink>
    </w:p>
    <w:sectPr w:rsidR="00521BC9" w:rsidRPr="00521BC9" w:rsidSect="00D33C02">
      <w:headerReference w:type="default" r:id="rId16"/>
      <w:pgSz w:w="11906" w:h="16838"/>
      <w:pgMar w:top="1440" w:right="1440" w:bottom="1440" w:left="1440"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40F9B" w14:textId="77777777" w:rsidR="003320A1" w:rsidRDefault="003320A1" w:rsidP="00424A47">
      <w:pPr>
        <w:spacing w:after="0" w:line="240" w:lineRule="auto"/>
      </w:pPr>
      <w:r>
        <w:separator/>
      </w:r>
    </w:p>
  </w:endnote>
  <w:endnote w:type="continuationSeparator" w:id="0">
    <w:p w14:paraId="33C90CC2" w14:textId="77777777" w:rsidR="003320A1" w:rsidRDefault="003320A1" w:rsidP="00424A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58C60" w14:textId="77777777" w:rsidR="003320A1" w:rsidRDefault="003320A1" w:rsidP="00424A47">
      <w:pPr>
        <w:spacing w:after="0" w:line="240" w:lineRule="auto"/>
      </w:pPr>
      <w:r>
        <w:separator/>
      </w:r>
    </w:p>
  </w:footnote>
  <w:footnote w:type="continuationSeparator" w:id="0">
    <w:p w14:paraId="6CFC1D69" w14:textId="77777777" w:rsidR="003320A1" w:rsidRDefault="003320A1" w:rsidP="00424A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62DD84" w14:textId="12A9AAD0" w:rsidR="00D51AA5" w:rsidRPr="00D51AA5" w:rsidRDefault="00D51AA5" w:rsidP="00D51AA5">
    <w:pPr>
      <w:pStyle w:val="Header"/>
      <w:jc w:val="center"/>
    </w:pPr>
    <w:r w:rsidRPr="00D51AA5">
      <w:rPr>
        <w:noProof/>
      </w:rPr>
      <w:drawing>
        <wp:inline distT="0" distB="0" distL="0" distR="0" wp14:anchorId="590EA1D2" wp14:editId="5456C800">
          <wp:extent cx="1970093" cy="1028700"/>
          <wp:effectExtent l="0" t="0" r="0" b="0"/>
          <wp:docPr id="608898611" name="Picture 1" descr="A logo for a mother's journ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8898611" name="Picture 1" descr="A logo for a mother's journey&#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733" cy="1033733"/>
                  </a:xfrm>
                  <a:prstGeom prst="rect">
                    <a:avLst/>
                  </a:prstGeom>
                  <a:noFill/>
                  <a:ln>
                    <a:noFill/>
                  </a:ln>
                </pic:spPr>
              </pic:pic>
            </a:graphicData>
          </a:graphic>
        </wp:inline>
      </w:drawing>
    </w:r>
  </w:p>
  <w:p w14:paraId="7CCD01B3" w14:textId="77777777" w:rsidR="00D51AA5" w:rsidRDefault="00D51A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F725E"/>
    <w:multiLevelType w:val="hybridMultilevel"/>
    <w:tmpl w:val="ACDAA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416148"/>
    <w:multiLevelType w:val="hybridMultilevel"/>
    <w:tmpl w:val="E8E41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DE498D"/>
    <w:multiLevelType w:val="hybridMultilevel"/>
    <w:tmpl w:val="2974A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9820642">
    <w:abstractNumId w:val="0"/>
  </w:num>
  <w:num w:numId="2" w16cid:durableId="34427084">
    <w:abstractNumId w:val="2"/>
  </w:num>
  <w:num w:numId="3" w16cid:durableId="7375531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4A47"/>
    <w:rsid w:val="00197791"/>
    <w:rsid w:val="003320A1"/>
    <w:rsid w:val="003569E5"/>
    <w:rsid w:val="00381CE9"/>
    <w:rsid w:val="003E1969"/>
    <w:rsid w:val="00424A47"/>
    <w:rsid w:val="00521BC9"/>
    <w:rsid w:val="00532387"/>
    <w:rsid w:val="0074218F"/>
    <w:rsid w:val="00AB75D0"/>
    <w:rsid w:val="00D33C02"/>
    <w:rsid w:val="00D51A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D319D"/>
  <w15:chartTrackingRefBased/>
  <w15:docId w15:val="{EDFEBDFD-78CE-4430-A841-BCA5153A8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24A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424A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24A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24A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24A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24A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24A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24A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24A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24A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424A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24A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24A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24A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24A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24A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24A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24A47"/>
    <w:rPr>
      <w:rFonts w:eastAsiaTheme="majorEastAsia" w:cstheme="majorBidi"/>
      <w:color w:val="272727" w:themeColor="text1" w:themeTint="D8"/>
    </w:rPr>
  </w:style>
  <w:style w:type="paragraph" w:styleId="Title">
    <w:name w:val="Title"/>
    <w:basedOn w:val="Normal"/>
    <w:next w:val="Normal"/>
    <w:link w:val="TitleChar"/>
    <w:uiPriority w:val="10"/>
    <w:qFormat/>
    <w:rsid w:val="00424A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24A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24A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24A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24A47"/>
    <w:pPr>
      <w:spacing w:before="160"/>
      <w:jc w:val="center"/>
    </w:pPr>
    <w:rPr>
      <w:i/>
      <w:iCs/>
      <w:color w:val="404040" w:themeColor="text1" w:themeTint="BF"/>
    </w:rPr>
  </w:style>
  <w:style w:type="character" w:customStyle="1" w:styleId="QuoteChar">
    <w:name w:val="Quote Char"/>
    <w:basedOn w:val="DefaultParagraphFont"/>
    <w:link w:val="Quote"/>
    <w:uiPriority w:val="29"/>
    <w:rsid w:val="00424A47"/>
    <w:rPr>
      <w:i/>
      <w:iCs/>
      <w:color w:val="404040" w:themeColor="text1" w:themeTint="BF"/>
    </w:rPr>
  </w:style>
  <w:style w:type="paragraph" w:styleId="ListParagraph">
    <w:name w:val="List Paragraph"/>
    <w:basedOn w:val="Normal"/>
    <w:uiPriority w:val="34"/>
    <w:qFormat/>
    <w:rsid w:val="00424A47"/>
    <w:pPr>
      <w:ind w:left="720"/>
      <w:contextualSpacing/>
    </w:pPr>
  </w:style>
  <w:style w:type="character" w:styleId="IntenseEmphasis">
    <w:name w:val="Intense Emphasis"/>
    <w:basedOn w:val="DefaultParagraphFont"/>
    <w:uiPriority w:val="21"/>
    <w:qFormat/>
    <w:rsid w:val="00424A47"/>
    <w:rPr>
      <w:i/>
      <w:iCs/>
      <w:color w:val="2F5496" w:themeColor="accent1" w:themeShade="BF"/>
    </w:rPr>
  </w:style>
  <w:style w:type="paragraph" w:styleId="IntenseQuote">
    <w:name w:val="Intense Quote"/>
    <w:basedOn w:val="Normal"/>
    <w:next w:val="Normal"/>
    <w:link w:val="IntenseQuoteChar"/>
    <w:uiPriority w:val="30"/>
    <w:qFormat/>
    <w:rsid w:val="00424A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24A47"/>
    <w:rPr>
      <w:i/>
      <w:iCs/>
      <w:color w:val="2F5496" w:themeColor="accent1" w:themeShade="BF"/>
    </w:rPr>
  </w:style>
  <w:style w:type="character" w:styleId="IntenseReference">
    <w:name w:val="Intense Reference"/>
    <w:basedOn w:val="DefaultParagraphFont"/>
    <w:uiPriority w:val="32"/>
    <w:qFormat/>
    <w:rsid w:val="00424A47"/>
    <w:rPr>
      <w:b/>
      <w:bCs/>
      <w:smallCaps/>
      <w:color w:val="2F5496" w:themeColor="accent1" w:themeShade="BF"/>
      <w:spacing w:val="5"/>
    </w:rPr>
  </w:style>
  <w:style w:type="paragraph" w:styleId="Header">
    <w:name w:val="header"/>
    <w:basedOn w:val="Normal"/>
    <w:link w:val="HeaderChar"/>
    <w:uiPriority w:val="99"/>
    <w:unhideWhenUsed/>
    <w:rsid w:val="00424A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4A47"/>
  </w:style>
  <w:style w:type="paragraph" w:styleId="Footer">
    <w:name w:val="footer"/>
    <w:basedOn w:val="Normal"/>
    <w:link w:val="FooterChar"/>
    <w:uiPriority w:val="99"/>
    <w:unhideWhenUsed/>
    <w:rsid w:val="00424A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4A47"/>
  </w:style>
  <w:style w:type="paragraph" w:styleId="TOCHeading">
    <w:name w:val="TOC Heading"/>
    <w:basedOn w:val="Heading1"/>
    <w:next w:val="Normal"/>
    <w:uiPriority w:val="39"/>
    <w:unhideWhenUsed/>
    <w:qFormat/>
    <w:rsid w:val="00424A47"/>
    <w:pPr>
      <w:spacing w:before="240" w:after="0"/>
      <w:outlineLvl w:val="9"/>
    </w:pPr>
    <w:rPr>
      <w:kern w:val="0"/>
      <w:sz w:val="32"/>
      <w:szCs w:val="32"/>
      <w:lang w:val="en-US"/>
      <w14:ligatures w14:val="none"/>
    </w:rPr>
  </w:style>
  <w:style w:type="character" w:styleId="BookTitle">
    <w:name w:val="Book Title"/>
    <w:basedOn w:val="DefaultParagraphFont"/>
    <w:uiPriority w:val="33"/>
    <w:qFormat/>
    <w:rsid w:val="00424A47"/>
    <w:rPr>
      <w:b/>
      <w:bCs/>
      <w:i/>
      <w:iCs/>
      <w:spacing w:val="5"/>
    </w:rPr>
  </w:style>
  <w:style w:type="character" w:styleId="SubtleReference">
    <w:name w:val="Subtle Reference"/>
    <w:basedOn w:val="DefaultParagraphFont"/>
    <w:uiPriority w:val="31"/>
    <w:qFormat/>
    <w:rsid w:val="00424A47"/>
    <w:rPr>
      <w:smallCaps/>
      <w:color w:val="5A5A5A" w:themeColor="text1" w:themeTint="A5"/>
    </w:rPr>
  </w:style>
  <w:style w:type="character" w:styleId="Strong">
    <w:name w:val="Strong"/>
    <w:basedOn w:val="DefaultParagraphFont"/>
    <w:uiPriority w:val="22"/>
    <w:qFormat/>
    <w:rsid w:val="00424A47"/>
    <w:rPr>
      <w:b/>
      <w:bCs/>
    </w:rPr>
  </w:style>
  <w:style w:type="character" w:styleId="Emphasis">
    <w:name w:val="Emphasis"/>
    <w:basedOn w:val="DefaultParagraphFont"/>
    <w:uiPriority w:val="20"/>
    <w:qFormat/>
    <w:rsid w:val="00424A47"/>
    <w:rPr>
      <w:i/>
      <w:iCs/>
    </w:rPr>
  </w:style>
  <w:style w:type="character" w:styleId="SubtleEmphasis">
    <w:name w:val="Subtle Emphasis"/>
    <w:basedOn w:val="DefaultParagraphFont"/>
    <w:uiPriority w:val="19"/>
    <w:qFormat/>
    <w:rsid w:val="00424A47"/>
    <w:rPr>
      <w:i/>
      <w:iCs/>
      <w:color w:val="404040" w:themeColor="text1" w:themeTint="BF"/>
    </w:rPr>
  </w:style>
  <w:style w:type="paragraph" w:styleId="NoSpacing">
    <w:name w:val="No Spacing"/>
    <w:link w:val="NoSpacingChar"/>
    <w:uiPriority w:val="1"/>
    <w:qFormat/>
    <w:rsid w:val="00D33C02"/>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D33C02"/>
    <w:rPr>
      <w:rFonts w:eastAsiaTheme="minorEastAsia"/>
      <w:kern w:val="0"/>
      <w:lang w:val="en-US"/>
      <w14:ligatures w14:val="none"/>
    </w:rPr>
  </w:style>
  <w:style w:type="paragraph" w:styleId="TOC1">
    <w:name w:val="toc 1"/>
    <w:basedOn w:val="Normal"/>
    <w:next w:val="Normal"/>
    <w:autoRedefine/>
    <w:uiPriority w:val="39"/>
    <w:unhideWhenUsed/>
    <w:rsid w:val="00532387"/>
    <w:pPr>
      <w:spacing w:after="100"/>
    </w:pPr>
  </w:style>
  <w:style w:type="paragraph" w:styleId="TOC2">
    <w:name w:val="toc 2"/>
    <w:basedOn w:val="Normal"/>
    <w:next w:val="Normal"/>
    <w:autoRedefine/>
    <w:uiPriority w:val="39"/>
    <w:unhideWhenUsed/>
    <w:rsid w:val="00532387"/>
    <w:pPr>
      <w:spacing w:after="100"/>
      <w:ind w:left="220"/>
    </w:pPr>
  </w:style>
  <w:style w:type="character" w:styleId="Hyperlink">
    <w:name w:val="Hyperlink"/>
    <w:basedOn w:val="DefaultParagraphFont"/>
    <w:uiPriority w:val="99"/>
    <w:unhideWhenUsed/>
    <w:rsid w:val="00532387"/>
    <w:rPr>
      <w:color w:val="0563C1" w:themeColor="hyperlink"/>
      <w:u w:val="single"/>
    </w:rPr>
  </w:style>
  <w:style w:type="character" w:customStyle="1" w:styleId="normaltextrun">
    <w:name w:val="normaltextrun"/>
    <w:basedOn w:val="DefaultParagraphFont"/>
    <w:rsid w:val="00521BC9"/>
  </w:style>
  <w:style w:type="character" w:customStyle="1" w:styleId="eop">
    <w:name w:val="eop"/>
    <w:basedOn w:val="DefaultParagraphFont"/>
    <w:rsid w:val="00521BC9"/>
  </w:style>
  <w:style w:type="character" w:styleId="UnresolvedMention">
    <w:name w:val="Unresolved Mention"/>
    <w:basedOn w:val="DefaultParagraphFont"/>
    <w:uiPriority w:val="99"/>
    <w:semiHidden/>
    <w:unhideWhenUsed/>
    <w:rsid w:val="00521B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youtu.be/CoN3I-5NDrE?si=iNAaTKPto32udFam"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youtube.com/watch?si=mXFtblu6jQCtZ2AA&amp;v=asXyHA18HsM&amp;feature=youtu.b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youtube.com/watch?v=ABSUpcmWpZ0" TargetMode="External"/><Relationship Id="rId5" Type="http://schemas.openxmlformats.org/officeDocument/2006/relationships/settings" Target="settings.xml"/><Relationship Id="rId15" Type="http://schemas.openxmlformats.org/officeDocument/2006/relationships/hyperlink" Target="https://m.youtube.com/watch?v=kJY_jme2sOA&amp;pp=ygUZU2xlZXAgc3RyZXRjaCB0b25ndWUgdGllIA%3D%3D" TargetMode="External"/><Relationship Id="rId10" Type="http://schemas.openxmlformats.org/officeDocument/2006/relationships/hyperlink" Target="https://youtu.be/3ZQ2-A9K6MI?si=O0YX_x2EQ8vp5t68"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yperlink" Target="https://www.youtube.com/watch?v=VmKWAr9RCE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Making the decision to have your babies tongue tie released can be daunting.  This information resource will hopefully answer any questions you might have.</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8311CF-056F-4C61-84A3-E87129123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6</Pages>
  <Words>1795</Words>
  <Characters>10233</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Aftercare Following Tongue-Tie Division</vt:lpstr>
    </vt:vector>
  </TitlesOfParts>
  <Company/>
  <LinksUpToDate>false</LinksUpToDate>
  <CharactersWithSpaces>12004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Aftercare Following Tongue-Tie Division</dc:title>
  <dc:subject/>
  <dc:creator>leonie@mothers-journey.co.uk</dc:creator>
  <cp:keywords/>
  <dc:description/>
  <cp:lastModifiedBy>leoniebryan@gmail.com</cp:lastModifiedBy>
  <cp:revision>3</cp:revision>
  <dcterms:created xsi:type="dcterms:W3CDTF">2025-09-22T08:52:00Z</dcterms:created>
  <dcterms:modified xsi:type="dcterms:W3CDTF">2025-10-06T21:02:00Z</dcterms:modified>
</cp:coreProperties>
</file>